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DC1E" w14:textId="218A4FAE" w:rsidR="00E353C3" w:rsidRPr="00C03184" w:rsidRDefault="00E650EA" w:rsidP="00E650EA">
      <w:pPr>
        <w:tabs>
          <w:tab w:val="left" w:pos="720"/>
        </w:tabs>
        <w:ind w:right="-166"/>
        <w:rPr>
          <w:lang w:val="en-CA"/>
        </w:rPr>
      </w:pPr>
      <w:r w:rsidRPr="00C03184">
        <w:rPr>
          <w:lang w:val="en-CA"/>
        </w:rPr>
        <w:t>The experiences of refugee children may differ from those of other immigrant children due to forced migration, disruptions to education, exposure to violence, and traumatic experiences</w:t>
      </w:r>
      <w:r w:rsidR="007661DC" w:rsidRPr="00C03184">
        <w:rPr>
          <w:lang w:val="en-CA"/>
        </w:rPr>
        <w:t xml:space="preserve">, which </w:t>
      </w:r>
      <w:r w:rsidRPr="00C03184">
        <w:rPr>
          <w:lang w:val="en-CA"/>
        </w:rPr>
        <w:t xml:space="preserve">may have long-term effects on their </w:t>
      </w:r>
      <w:r w:rsidR="00E353C3" w:rsidRPr="00C03184">
        <w:rPr>
          <w:lang w:val="en-CA"/>
        </w:rPr>
        <w:t xml:space="preserve">well-being </w:t>
      </w:r>
      <w:r w:rsidR="00961705" w:rsidRPr="00C03184">
        <w:rPr>
          <w:lang w:val="en-CA"/>
        </w:rPr>
        <w:t xml:space="preserve">and economic </w:t>
      </w:r>
      <w:r w:rsidR="00E353C3" w:rsidRPr="00C03184">
        <w:rPr>
          <w:lang w:val="en-CA"/>
        </w:rPr>
        <w:t>success in the host country</w:t>
      </w:r>
      <w:r w:rsidRPr="00C03184">
        <w:rPr>
          <w:lang w:val="en-CA"/>
        </w:rPr>
        <w:t xml:space="preserve">. </w:t>
      </w:r>
    </w:p>
    <w:p w14:paraId="04B923C0" w14:textId="052C4388" w:rsidR="008627B4" w:rsidRPr="00C03184" w:rsidRDefault="00961705" w:rsidP="00E650EA">
      <w:pPr>
        <w:tabs>
          <w:tab w:val="left" w:pos="720"/>
        </w:tabs>
        <w:ind w:right="-166"/>
        <w:rPr>
          <w:lang w:val="en-CA"/>
        </w:rPr>
      </w:pPr>
      <w:r w:rsidRPr="00C03184">
        <w:rPr>
          <w:lang w:val="en-CA"/>
        </w:rPr>
        <w:t>However, while r</w:t>
      </w:r>
      <w:r w:rsidR="0042029C" w:rsidRPr="00C03184">
        <w:rPr>
          <w:lang w:val="en-CA"/>
        </w:rPr>
        <w:t>efugee</w:t>
      </w:r>
      <w:r w:rsidRPr="00C03184">
        <w:rPr>
          <w:lang w:val="en-CA"/>
        </w:rPr>
        <w:t xml:space="preserve"> children</w:t>
      </w:r>
      <w:r w:rsidR="0042029C" w:rsidRPr="00C03184">
        <w:rPr>
          <w:lang w:val="en-CA"/>
        </w:rPr>
        <w:t xml:space="preserve"> may have some experiences in common, they are a highly heterogeneous group</w:t>
      </w:r>
      <w:r w:rsidRPr="00C03184">
        <w:rPr>
          <w:lang w:val="en-CA"/>
        </w:rPr>
        <w:t>.</w:t>
      </w:r>
      <w:r w:rsidR="0042029C" w:rsidRPr="00C03184">
        <w:rPr>
          <w:lang w:val="en-CA"/>
        </w:rPr>
        <w:t xml:space="preserve"> </w:t>
      </w:r>
      <w:r w:rsidRPr="00C03184">
        <w:rPr>
          <w:lang w:val="en-CA"/>
        </w:rPr>
        <w:t>C</w:t>
      </w:r>
      <w:r w:rsidR="0042029C" w:rsidRPr="00C03184">
        <w:rPr>
          <w:lang w:val="en-CA"/>
        </w:rPr>
        <w:t xml:space="preserve">oming from a variety of different social and political contexts and economic backgrounds, </w:t>
      </w:r>
      <w:r w:rsidR="00C26C02" w:rsidRPr="00C03184">
        <w:rPr>
          <w:lang w:val="en-CA"/>
        </w:rPr>
        <w:t xml:space="preserve">and </w:t>
      </w:r>
      <w:r w:rsidR="0042029C" w:rsidRPr="00C03184">
        <w:rPr>
          <w:lang w:val="en-CA"/>
        </w:rPr>
        <w:t>with varying levels of human capita</w:t>
      </w:r>
      <w:r w:rsidR="000E42FE" w:rsidRPr="00C03184">
        <w:rPr>
          <w:lang w:val="en-CA"/>
        </w:rPr>
        <w:t>l</w:t>
      </w:r>
      <w:r w:rsidRPr="00C03184">
        <w:rPr>
          <w:lang w:val="en-CA"/>
        </w:rPr>
        <w:t xml:space="preserve">, many factors are likely to influence </w:t>
      </w:r>
      <w:r w:rsidR="00E650EA" w:rsidRPr="00C03184">
        <w:rPr>
          <w:lang w:val="en-CA"/>
        </w:rPr>
        <w:t>the economic trajectories of immigrant and refugee children and youth throughout</w:t>
      </w:r>
      <w:r w:rsidRPr="00C03184">
        <w:rPr>
          <w:lang w:val="en-CA"/>
        </w:rPr>
        <w:t xml:space="preserve"> their</w:t>
      </w:r>
      <w:r w:rsidR="00E650EA" w:rsidRPr="00C03184">
        <w:rPr>
          <w:lang w:val="en-CA"/>
        </w:rPr>
        <w:t xml:space="preserve"> adulthood</w:t>
      </w:r>
      <w:r w:rsidR="00E353C3" w:rsidRPr="00C03184">
        <w:rPr>
          <w:lang w:val="en-CA"/>
        </w:rPr>
        <w:t>.</w:t>
      </w:r>
    </w:p>
    <w:p w14:paraId="1424879B" w14:textId="2FD2847C" w:rsidR="00E353C3" w:rsidRPr="00C03184" w:rsidRDefault="00E353C3" w:rsidP="00E650EA">
      <w:pPr>
        <w:rPr>
          <w:lang w:val="en-CA"/>
        </w:rPr>
      </w:pPr>
      <w:r w:rsidRPr="00C03184">
        <w:rPr>
          <w:lang w:val="en-CA"/>
        </w:rPr>
        <w:t xml:space="preserve">We use </w:t>
      </w:r>
      <w:r w:rsidR="000E42FE" w:rsidRPr="00C03184">
        <w:rPr>
          <w:lang w:val="en-CA"/>
        </w:rPr>
        <w:t xml:space="preserve">the Longitudinal Immigrant Database (IMDB), which combines information from immigrants’ landing records with their tax files, </w:t>
      </w:r>
      <w:r w:rsidRPr="00C03184">
        <w:rPr>
          <w:lang w:val="en-CA"/>
        </w:rPr>
        <w:t>to</w:t>
      </w:r>
      <w:r w:rsidR="000E42FE" w:rsidRPr="00C03184">
        <w:rPr>
          <w:lang w:val="en-CA"/>
        </w:rPr>
        <w:t xml:space="preserve"> look at the employment incomes of those who arrived in Canada as children</w:t>
      </w:r>
      <w:r w:rsidRPr="00C03184">
        <w:rPr>
          <w:lang w:val="en-CA"/>
        </w:rPr>
        <w:t xml:space="preserve"> </w:t>
      </w:r>
      <w:r w:rsidR="00B0462D" w:rsidRPr="00C03184">
        <w:rPr>
          <w:lang w:val="en-CA"/>
        </w:rPr>
        <w:t>from Vietnam and Poland</w:t>
      </w:r>
      <w:r w:rsidR="00466CF4" w:rsidRPr="00C03184">
        <w:rPr>
          <w:lang w:val="en-CA"/>
        </w:rPr>
        <w:t>—</w:t>
      </w:r>
      <w:r w:rsidR="00B0462D" w:rsidRPr="00C03184">
        <w:rPr>
          <w:lang w:val="en-CA"/>
        </w:rPr>
        <w:t xml:space="preserve">two large source </w:t>
      </w:r>
      <w:r w:rsidR="002C635A" w:rsidRPr="00C03184">
        <w:rPr>
          <w:lang w:val="en-CA"/>
        </w:rPr>
        <w:t xml:space="preserve">countries </w:t>
      </w:r>
      <w:r w:rsidR="00B0462D" w:rsidRPr="00C03184">
        <w:rPr>
          <w:lang w:val="en-CA"/>
        </w:rPr>
        <w:t xml:space="preserve">of refugees </w:t>
      </w:r>
      <w:r w:rsidR="000E42FE" w:rsidRPr="00C03184">
        <w:rPr>
          <w:lang w:val="en-CA"/>
        </w:rPr>
        <w:t>between 1980 and 1994. We follow</w:t>
      </w:r>
      <w:r w:rsidRPr="00C03184">
        <w:rPr>
          <w:lang w:val="en-CA"/>
        </w:rPr>
        <w:t xml:space="preserve"> their</w:t>
      </w:r>
      <w:r w:rsidR="000E42FE" w:rsidRPr="00C03184">
        <w:rPr>
          <w:lang w:val="en-CA"/>
        </w:rPr>
        <w:t xml:space="preserve"> economic trajectories through mid-adulthood, tracking results</w:t>
      </w:r>
      <w:r w:rsidR="00EB5E59" w:rsidRPr="00C03184">
        <w:rPr>
          <w:lang w:val="en-CA"/>
        </w:rPr>
        <w:t xml:space="preserve"> from ages 25 to 45.</w:t>
      </w:r>
    </w:p>
    <w:p w14:paraId="745B7184" w14:textId="66318C35" w:rsidR="00EB5E59" w:rsidRPr="00C03184" w:rsidRDefault="00B0462D" w:rsidP="004940D4">
      <w:pPr>
        <w:ind w:left="5760" w:firstLine="720"/>
        <w:rPr>
          <w:rFonts w:cstheme="minorHAnsi"/>
          <w:b/>
          <w:bCs/>
          <w:lang w:val="en-CA"/>
        </w:rPr>
      </w:pPr>
      <w:r w:rsidRPr="00C03184">
        <w:rPr>
          <w:b/>
          <w:bCs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0343ED" wp14:editId="3354D8F6">
                <wp:simplePos x="0" y="0"/>
                <wp:positionH relativeFrom="column">
                  <wp:posOffset>90029</wp:posOffset>
                </wp:positionH>
                <wp:positionV relativeFrom="paragraph">
                  <wp:posOffset>49953</wp:posOffset>
                </wp:positionV>
                <wp:extent cx="2515870" cy="4597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5BC8" w14:textId="59567996" w:rsidR="00F80473" w:rsidRPr="00673711" w:rsidRDefault="00673711" w:rsidP="00E8027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673711">
                              <w:rPr>
                                <w:b/>
                                <w:bCs/>
                                <w:lang w:val="en-CA"/>
                              </w:rPr>
                              <w:t>Predicted employment income</w:t>
                            </w:r>
                            <w:r w:rsidR="00E8027C">
                              <w:rPr>
                                <w:b/>
                                <w:bCs/>
                                <w:lang w:val="en-CA"/>
                              </w:rPr>
                              <w:t>s</w:t>
                            </w:r>
                            <w:r w:rsidR="00B0462D">
                              <w:rPr>
                                <w:b/>
                                <w:bCs/>
                                <w:lang w:val="en-CA"/>
                              </w:rPr>
                              <w:t>*</w:t>
                            </w:r>
                            <w:r w:rsidR="00E8027C">
                              <w:rPr>
                                <w:b/>
                                <w:bCs/>
                                <w:lang w:val="en-CA"/>
                              </w:rPr>
                              <w:t xml:space="preserve"> by landing category</w:t>
                            </w:r>
                            <w:r w:rsidRPr="00673711">
                              <w:rPr>
                                <w:b/>
                                <w:bCs/>
                                <w:lang w:val="en-CA"/>
                              </w:rPr>
                              <w:t xml:space="preserve">: </w:t>
                            </w:r>
                            <w:r w:rsidR="00F80473" w:rsidRPr="00673711">
                              <w:rPr>
                                <w:b/>
                                <w:bCs/>
                                <w:lang w:val="en-CA"/>
                              </w:rPr>
                              <w:t>V</w:t>
                            </w:r>
                            <w:r w:rsidR="00EB5E59">
                              <w:rPr>
                                <w:b/>
                                <w:bCs/>
                                <w:lang w:val="en-CA"/>
                              </w:rPr>
                              <w:t>ietnam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4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3.95pt;width:198.1pt;height:3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" stroked="f">
                <v:textbox>
                  <w:txbxContent>
                    <w:p w14:paraId="42175BC8" w14:textId="59567996" w:rsidR="00F80473" w:rsidRPr="00673711" w:rsidRDefault="00673711" w:rsidP="00E8027C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673711">
                        <w:rPr>
                          <w:b/>
                          <w:bCs/>
                          <w:lang w:val="en-CA"/>
                        </w:rPr>
                        <w:t>Predicted employment income</w:t>
                      </w:r>
                      <w:r w:rsidR="00E8027C">
                        <w:rPr>
                          <w:b/>
                          <w:bCs/>
                          <w:lang w:val="en-CA"/>
                        </w:rPr>
                        <w:t>s</w:t>
                      </w:r>
                      <w:r w:rsidR="00B0462D">
                        <w:rPr>
                          <w:b/>
                          <w:bCs/>
                          <w:lang w:val="en-CA"/>
                        </w:rPr>
                        <w:t>*</w:t>
                      </w:r>
                      <w:r w:rsidR="00E8027C">
                        <w:rPr>
                          <w:b/>
                          <w:bCs/>
                          <w:lang w:val="en-CA"/>
                        </w:rPr>
                        <w:t xml:space="preserve"> by landing category</w:t>
                      </w:r>
                      <w:r w:rsidRPr="00673711">
                        <w:rPr>
                          <w:b/>
                          <w:bCs/>
                          <w:lang w:val="en-CA"/>
                        </w:rPr>
                        <w:t xml:space="preserve">: </w:t>
                      </w:r>
                      <w:r w:rsidR="00F80473" w:rsidRPr="00673711">
                        <w:rPr>
                          <w:b/>
                          <w:bCs/>
                          <w:lang w:val="en-CA"/>
                        </w:rPr>
                        <w:t>V</w:t>
                      </w:r>
                      <w:r w:rsidR="00EB5E59">
                        <w:rPr>
                          <w:b/>
                          <w:bCs/>
                          <w:lang w:val="en-CA"/>
                        </w:rPr>
                        <w:t>ietnam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E59" w:rsidRPr="00C03184">
        <w:rPr>
          <w:rFonts w:cstheme="minorHAnsi"/>
          <w:b/>
          <w:bCs/>
          <w:lang w:val="en-CA"/>
        </w:rPr>
        <w:t>VIETNAM</w:t>
      </w:r>
    </w:p>
    <w:p w14:paraId="0FC97D1F" w14:textId="2493A59F" w:rsidR="00B0462D" w:rsidRPr="00FE6EF0" w:rsidRDefault="00673711" w:rsidP="00673711">
      <w:pPr>
        <w:rPr>
          <w:rFonts w:cstheme="minorHAnsi"/>
          <w:lang w:val="en-CA"/>
        </w:rPr>
      </w:pPr>
      <w:r w:rsidRPr="00C03184">
        <w:rPr>
          <w:rFonts w:cstheme="minorHAnsi"/>
          <w:caps/>
          <w:noProof/>
          <w:lang w:eastAsia="ja-JP"/>
        </w:rPr>
        <w:drawing>
          <wp:anchor distT="0" distB="0" distL="114300" distR="114300" simplePos="0" relativeHeight="251696128" behindDoc="0" locked="0" layoutInCell="1" allowOverlap="1" wp14:anchorId="68F7F3BE" wp14:editId="2AA18BD4">
            <wp:simplePos x="0" y="0"/>
            <wp:positionH relativeFrom="column">
              <wp:posOffset>-24765</wp:posOffset>
            </wp:positionH>
            <wp:positionV relativeFrom="paragraph">
              <wp:posOffset>151201</wp:posOffset>
            </wp:positionV>
            <wp:extent cx="2630805" cy="19259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C3" w:rsidRPr="00C03184">
        <w:rPr>
          <w:rFonts w:cstheme="minorHAnsi"/>
          <w:lang w:val="en-CA"/>
        </w:rPr>
        <w:t xml:space="preserve">Among those who arrived from Vietnam, </w:t>
      </w:r>
      <w:r w:rsidR="007A4F38" w:rsidRPr="00C03184">
        <w:rPr>
          <w:rFonts w:cstheme="minorHAnsi"/>
          <w:lang w:val="en-CA"/>
        </w:rPr>
        <w:t xml:space="preserve">the </w:t>
      </w:r>
      <w:r w:rsidR="00E353C3" w:rsidRPr="00C03184">
        <w:rPr>
          <w:rFonts w:cstheme="minorHAnsi"/>
          <w:lang w:val="en-CA"/>
        </w:rPr>
        <w:t xml:space="preserve">children of skilled worker immigrants have </w:t>
      </w:r>
      <w:r w:rsidR="0049667E" w:rsidRPr="00C03184">
        <w:rPr>
          <w:rFonts w:cstheme="minorHAnsi"/>
          <w:lang w:val="en-CA"/>
        </w:rPr>
        <w:t>the highest</w:t>
      </w:r>
      <w:r w:rsidR="00E353C3" w:rsidRPr="00C03184">
        <w:rPr>
          <w:rFonts w:cstheme="minorHAnsi"/>
          <w:lang w:val="en-CA"/>
        </w:rPr>
        <w:t xml:space="preserve"> earnings trajector</w:t>
      </w:r>
      <w:r w:rsidR="0049667E" w:rsidRPr="00C03184">
        <w:rPr>
          <w:rFonts w:cstheme="minorHAnsi"/>
          <w:lang w:val="en-CA"/>
        </w:rPr>
        <w:t>y</w:t>
      </w:r>
      <w:r w:rsidR="00CB00C8" w:rsidRPr="00C03184">
        <w:rPr>
          <w:rFonts w:cstheme="minorHAnsi"/>
          <w:lang w:val="en-CA"/>
        </w:rPr>
        <w:t>,</w:t>
      </w:r>
      <w:r w:rsidR="00655EB3" w:rsidRPr="00DD7567">
        <w:rPr>
          <w:rFonts w:cstheme="minorHAnsi"/>
          <w:lang w:val="en-CA"/>
        </w:rPr>
        <w:t xml:space="preserve"> although t</w:t>
      </w:r>
      <w:r w:rsidR="00E353C3" w:rsidRPr="00FE6EF0">
        <w:rPr>
          <w:rFonts w:cstheme="minorHAnsi"/>
          <w:lang w:val="en-CA"/>
        </w:rPr>
        <w:t xml:space="preserve">here </w:t>
      </w:r>
      <w:r w:rsidR="00CB00C8" w:rsidRPr="00FE6EF0">
        <w:rPr>
          <w:rFonts w:cstheme="minorHAnsi"/>
          <w:lang w:val="en-CA"/>
        </w:rPr>
        <w:t>is</w:t>
      </w:r>
      <w:r w:rsidR="00FF329A" w:rsidRPr="00FE6EF0">
        <w:rPr>
          <w:rFonts w:cstheme="minorHAnsi"/>
          <w:lang w:val="en-CA"/>
        </w:rPr>
        <w:t xml:space="preserve"> </w:t>
      </w:r>
      <w:r w:rsidR="00E353C3" w:rsidRPr="00FE6EF0">
        <w:rPr>
          <w:rFonts w:cstheme="minorHAnsi"/>
          <w:lang w:val="en-CA"/>
        </w:rPr>
        <w:t xml:space="preserve">little difference between </w:t>
      </w:r>
      <w:r w:rsidR="00612D26" w:rsidRPr="00FE6EF0">
        <w:rPr>
          <w:rFonts w:cstheme="minorHAnsi"/>
          <w:lang w:val="en-CA"/>
        </w:rPr>
        <w:t xml:space="preserve">the </w:t>
      </w:r>
      <w:r w:rsidR="007D2A0D" w:rsidRPr="00FE6EF0">
        <w:rPr>
          <w:rFonts w:cstheme="minorHAnsi"/>
          <w:lang w:val="en-CA"/>
        </w:rPr>
        <w:t xml:space="preserve">landing </w:t>
      </w:r>
      <w:r w:rsidR="00E353C3" w:rsidRPr="00FE6EF0">
        <w:rPr>
          <w:rFonts w:cstheme="minorHAnsi"/>
          <w:lang w:val="en-CA"/>
        </w:rPr>
        <w:t>categories at age 25</w:t>
      </w:r>
      <w:r w:rsidR="00592CE9" w:rsidRPr="00FE6EF0">
        <w:rPr>
          <w:rFonts w:cstheme="minorHAnsi"/>
          <w:lang w:val="en-CA"/>
        </w:rPr>
        <w:t>.</w:t>
      </w:r>
      <w:r w:rsidR="002272B5" w:rsidRPr="00FE6EF0">
        <w:rPr>
          <w:rFonts w:cstheme="minorHAnsi"/>
          <w:lang w:val="en-CA"/>
        </w:rPr>
        <w:t xml:space="preserve"> </w:t>
      </w:r>
      <w:r w:rsidR="00592CE9" w:rsidRPr="00FE6EF0">
        <w:rPr>
          <w:rFonts w:cstheme="minorHAnsi"/>
          <w:lang w:val="en-CA"/>
        </w:rPr>
        <w:t>T</w:t>
      </w:r>
      <w:r w:rsidR="002272B5" w:rsidRPr="00FE6EF0">
        <w:rPr>
          <w:rFonts w:cstheme="minorHAnsi"/>
          <w:lang w:val="en-CA"/>
        </w:rPr>
        <w:t>he predicted average earnings at 25 years old are $21,600</w:t>
      </w:r>
      <w:r w:rsidR="002272B5" w:rsidRPr="00DD7567">
        <w:rPr>
          <w:rFonts w:cstheme="minorHAnsi"/>
          <w:lang w:val="en-CA"/>
        </w:rPr>
        <w:t xml:space="preserve"> for </w:t>
      </w:r>
      <w:r w:rsidR="00CB00C8" w:rsidRPr="00DD7567">
        <w:rPr>
          <w:rFonts w:cstheme="minorHAnsi"/>
          <w:lang w:val="en-CA"/>
        </w:rPr>
        <w:t>g</w:t>
      </w:r>
      <w:r w:rsidR="00CB00C8" w:rsidRPr="00456A3F">
        <w:rPr>
          <w:rFonts w:cstheme="minorHAnsi"/>
          <w:lang w:val="en-CA"/>
        </w:rPr>
        <w:t>overnment-assisted refugees (</w:t>
      </w:r>
      <w:r w:rsidR="002272B5" w:rsidRPr="00456A3F">
        <w:rPr>
          <w:rFonts w:cstheme="minorHAnsi"/>
          <w:lang w:val="en-CA"/>
        </w:rPr>
        <w:t>GARs</w:t>
      </w:r>
      <w:r w:rsidR="00CB00C8" w:rsidRPr="00456A3F">
        <w:rPr>
          <w:rFonts w:cstheme="minorHAnsi"/>
          <w:lang w:val="en-CA"/>
        </w:rPr>
        <w:t>)</w:t>
      </w:r>
      <w:r w:rsidR="00CB00C8" w:rsidRPr="00FE6EF0">
        <w:rPr>
          <w:rFonts w:cstheme="minorHAnsi"/>
          <w:lang w:val="en-CA"/>
        </w:rPr>
        <w:t>,</w:t>
      </w:r>
      <w:r w:rsidR="002272B5" w:rsidRPr="00FE6EF0">
        <w:rPr>
          <w:rFonts w:cstheme="minorHAnsi"/>
          <w:lang w:val="en-CA"/>
        </w:rPr>
        <w:t xml:space="preserve"> $23,400</w:t>
      </w:r>
      <w:r w:rsidR="002272B5" w:rsidRPr="00DD7567">
        <w:rPr>
          <w:rFonts w:cstheme="minorHAnsi"/>
          <w:lang w:val="en-CA"/>
        </w:rPr>
        <w:t xml:space="preserve"> for </w:t>
      </w:r>
      <w:r w:rsidR="00CB00C8" w:rsidRPr="00DD7567">
        <w:rPr>
          <w:rFonts w:cstheme="minorHAnsi"/>
          <w:lang w:val="en-CA"/>
        </w:rPr>
        <w:t>privately sponsored refugees (</w:t>
      </w:r>
      <w:r w:rsidR="002272B5" w:rsidRPr="00456A3F">
        <w:rPr>
          <w:rFonts w:cstheme="minorHAnsi"/>
          <w:lang w:val="en-CA"/>
        </w:rPr>
        <w:t>PSRs</w:t>
      </w:r>
      <w:r w:rsidR="00CB00C8" w:rsidRPr="00456A3F">
        <w:rPr>
          <w:rFonts w:cstheme="minorHAnsi"/>
          <w:lang w:val="en-CA"/>
        </w:rPr>
        <w:t>)</w:t>
      </w:r>
      <w:r w:rsidR="002272B5" w:rsidRPr="00456A3F">
        <w:rPr>
          <w:rFonts w:cstheme="minorHAnsi"/>
          <w:lang w:val="en-CA"/>
        </w:rPr>
        <w:t>,</w:t>
      </w:r>
      <w:r w:rsidR="00E353C3" w:rsidRPr="00456A3F">
        <w:rPr>
          <w:rFonts w:cstheme="minorHAnsi"/>
          <w:lang w:val="en-CA"/>
        </w:rPr>
        <w:t xml:space="preserve"> </w:t>
      </w:r>
      <w:r w:rsidR="002272B5" w:rsidRPr="00456A3F">
        <w:rPr>
          <w:rFonts w:cstheme="minorHAnsi"/>
          <w:lang w:val="en-CA"/>
        </w:rPr>
        <w:t xml:space="preserve">and </w:t>
      </w:r>
      <w:r w:rsidR="002272B5" w:rsidRPr="00FE6EF0">
        <w:rPr>
          <w:rFonts w:cstheme="minorHAnsi"/>
          <w:lang w:val="en-CA"/>
        </w:rPr>
        <w:t>$</w:t>
      </w:r>
      <w:r w:rsidR="00CB00C8" w:rsidRPr="00FE6EF0">
        <w:rPr>
          <w:rFonts w:cstheme="minorHAnsi"/>
          <w:lang w:val="en-CA"/>
        </w:rPr>
        <w:t xml:space="preserve">24,500 </w:t>
      </w:r>
      <w:r w:rsidR="002272B5" w:rsidRPr="00FE6EF0">
        <w:rPr>
          <w:rFonts w:cstheme="minorHAnsi"/>
          <w:lang w:val="en-CA"/>
        </w:rPr>
        <w:t xml:space="preserve">for the skilled worker group. </w:t>
      </w:r>
    </w:p>
    <w:p w14:paraId="58F11560" w14:textId="2E44A297" w:rsidR="00D97E4F" w:rsidRPr="00FE6EF0" w:rsidRDefault="0049343D" w:rsidP="00FE6EF0">
      <w:pPr>
        <w:rPr>
          <w:rFonts w:cstheme="minorHAnsi"/>
          <w:lang w:val="en-CA"/>
        </w:rPr>
      </w:pPr>
      <w:r w:rsidRPr="00FE6EF0">
        <w:rPr>
          <w:rFonts w:cstheme="minorHAnsi"/>
          <w:lang w:val="en-CA"/>
        </w:rPr>
        <w:t xml:space="preserve">The </w:t>
      </w:r>
      <w:r w:rsidR="00F435A8" w:rsidRPr="00FE6EF0">
        <w:rPr>
          <w:rFonts w:cstheme="minorHAnsi"/>
          <w:lang w:val="en-CA"/>
        </w:rPr>
        <w:t xml:space="preserve">predicted </w:t>
      </w:r>
      <w:r w:rsidRPr="00FE6EF0">
        <w:rPr>
          <w:rFonts w:cstheme="minorHAnsi"/>
          <w:lang w:val="en-CA"/>
        </w:rPr>
        <w:t>earning</w:t>
      </w:r>
      <w:r w:rsidR="00466CF4" w:rsidRPr="00FE6EF0">
        <w:rPr>
          <w:rFonts w:cstheme="minorHAnsi"/>
          <w:lang w:val="en-CA"/>
        </w:rPr>
        <w:t>s</w:t>
      </w:r>
      <w:r w:rsidRPr="00FE6EF0">
        <w:rPr>
          <w:rFonts w:cstheme="minorHAnsi"/>
          <w:lang w:val="en-CA"/>
        </w:rPr>
        <w:t xml:space="preserve"> grow </w:t>
      </w:r>
      <w:r w:rsidR="00F435A8" w:rsidRPr="00FE6EF0">
        <w:rPr>
          <w:rFonts w:cstheme="minorHAnsi"/>
          <w:lang w:val="en-CA"/>
        </w:rPr>
        <w:t xml:space="preserve">over time for all categories. </w:t>
      </w:r>
      <w:r w:rsidRPr="00FE6EF0">
        <w:rPr>
          <w:rFonts w:cstheme="minorHAnsi"/>
          <w:lang w:val="en-CA"/>
        </w:rPr>
        <w:t>However, r</w:t>
      </w:r>
      <w:r w:rsidR="00E353C3" w:rsidRPr="00FE6EF0">
        <w:rPr>
          <w:rFonts w:cstheme="minorHAnsi"/>
          <w:lang w:val="en-CA"/>
        </w:rPr>
        <w:t xml:space="preserve">efugees, </w:t>
      </w:r>
      <w:r w:rsidR="00466CF4" w:rsidRPr="00FE6EF0">
        <w:rPr>
          <w:rFonts w:cstheme="minorHAnsi"/>
          <w:lang w:val="en-CA"/>
        </w:rPr>
        <w:t xml:space="preserve">both </w:t>
      </w:r>
      <w:r w:rsidR="00E353C3" w:rsidRPr="00FE6EF0">
        <w:rPr>
          <w:rFonts w:cstheme="minorHAnsi"/>
          <w:lang w:val="en-CA"/>
        </w:rPr>
        <w:t>GARs</w:t>
      </w:r>
      <w:r w:rsidR="00E353C3" w:rsidRPr="00DD7567">
        <w:rPr>
          <w:rFonts w:cstheme="minorHAnsi"/>
          <w:lang w:val="en-CA"/>
        </w:rPr>
        <w:t xml:space="preserve"> </w:t>
      </w:r>
      <w:r w:rsidR="006F2E17" w:rsidRPr="00DD7567">
        <w:rPr>
          <w:rFonts w:cstheme="minorHAnsi"/>
          <w:lang w:val="en-CA"/>
        </w:rPr>
        <w:t xml:space="preserve">and </w:t>
      </w:r>
      <w:r w:rsidR="00E353C3" w:rsidRPr="00FE6EF0">
        <w:rPr>
          <w:rFonts w:cstheme="minorHAnsi"/>
          <w:lang w:val="en-CA"/>
        </w:rPr>
        <w:t>PSRs, have the</w:t>
      </w:r>
      <w:r w:rsidR="00673711" w:rsidRPr="00FE6EF0">
        <w:rPr>
          <w:rFonts w:cstheme="minorHAnsi"/>
          <w:lang w:val="en-CA"/>
        </w:rPr>
        <w:t xml:space="preserve"> </w:t>
      </w:r>
      <w:r w:rsidR="00E353C3" w:rsidRPr="00FE6EF0">
        <w:rPr>
          <w:rFonts w:cstheme="minorHAnsi"/>
          <w:lang w:val="en-CA"/>
        </w:rPr>
        <w:t>lowest earnings trajectories</w:t>
      </w:r>
      <w:r w:rsidRPr="00FE6EF0">
        <w:rPr>
          <w:rFonts w:cstheme="minorHAnsi"/>
          <w:lang w:val="en-CA"/>
        </w:rPr>
        <w:t xml:space="preserve">. </w:t>
      </w:r>
      <w:r w:rsidR="006A2999" w:rsidRPr="00FE6EF0">
        <w:rPr>
          <w:rFonts w:cstheme="minorHAnsi"/>
          <w:lang w:val="en-CA"/>
        </w:rPr>
        <w:t>At age 45, t</w:t>
      </w:r>
      <w:r w:rsidRPr="00FE6EF0">
        <w:rPr>
          <w:rFonts w:cstheme="minorHAnsi"/>
          <w:lang w:val="en-CA"/>
        </w:rPr>
        <w:t xml:space="preserve">he average earnings for </w:t>
      </w:r>
      <w:r w:rsidR="006A2999" w:rsidRPr="00FE6EF0">
        <w:rPr>
          <w:rFonts w:cstheme="minorHAnsi"/>
          <w:lang w:val="en-CA"/>
        </w:rPr>
        <w:t xml:space="preserve">GARs and PSRs </w:t>
      </w:r>
      <w:r w:rsidR="00DD7567">
        <w:rPr>
          <w:rFonts w:cstheme="minorHAnsi"/>
          <w:lang w:val="en-CA"/>
        </w:rPr>
        <w:t>a</w:t>
      </w:r>
      <w:r w:rsidR="006A2999" w:rsidRPr="00FE6EF0">
        <w:rPr>
          <w:rFonts w:cstheme="minorHAnsi"/>
          <w:lang w:val="en-CA"/>
        </w:rPr>
        <w:t xml:space="preserve">re </w:t>
      </w:r>
      <w:r w:rsidR="00CB00C8" w:rsidRPr="00FE6EF0">
        <w:rPr>
          <w:rFonts w:cstheme="minorHAnsi"/>
          <w:lang w:val="en-CA"/>
        </w:rPr>
        <w:t xml:space="preserve">under </w:t>
      </w:r>
      <w:r w:rsidR="006A2999" w:rsidRPr="00FE6EF0">
        <w:rPr>
          <w:rFonts w:cstheme="minorHAnsi"/>
          <w:lang w:val="en-CA"/>
        </w:rPr>
        <w:t>$4</w:t>
      </w:r>
      <w:r w:rsidR="00CB00C8" w:rsidRPr="00FE6EF0">
        <w:rPr>
          <w:rFonts w:cstheme="minorHAnsi"/>
          <w:lang w:val="en-CA"/>
        </w:rPr>
        <w:t>1</w:t>
      </w:r>
      <w:r w:rsidR="006A2999" w:rsidRPr="00FE6EF0">
        <w:rPr>
          <w:rFonts w:cstheme="minorHAnsi"/>
          <w:lang w:val="en-CA"/>
        </w:rPr>
        <w:t>,000</w:t>
      </w:r>
      <w:r w:rsidR="006A2999" w:rsidRPr="00DD7567">
        <w:rPr>
          <w:rFonts w:cstheme="minorHAnsi"/>
          <w:lang w:val="en-CA"/>
        </w:rPr>
        <w:t>, whi</w:t>
      </w:r>
      <w:r w:rsidR="00CB00C8" w:rsidRPr="00DD7567">
        <w:rPr>
          <w:rFonts w:cstheme="minorHAnsi"/>
          <w:lang w:val="en-CA"/>
        </w:rPr>
        <w:t>le</w:t>
      </w:r>
      <w:r w:rsidR="006A2999" w:rsidRPr="00FE6EF0">
        <w:rPr>
          <w:rFonts w:cstheme="minorHAnsi"/>
          <w:lang w:val="en-CA"/>
        </w:rPr>
        <w:t xml:space="preserve"> </w:t>
      </w:r>
      <w:r w:rsidRPr="00FE6EF0">
        <w:rPr>
          <w:rFonts w:cstheme="minorHAnsi"/>
          <w:lang w:val="en-CA"/>
        </w:rPr>
        <w:t xml:space="preserve">the </w:t>
      </w:r>
      <w:r w:rsidR="00F74FAF" w:rsidRPr="00FE6EF0">
        <w:rPr>
          <w:rFonts w:cstheme="minorHAnsi"/>
          <w:lang w:val="en-CA"/>
        </w:rPr>
        <w:t xml:space="preserve">children of </w:t>
      </w:r>
      <w:r w:rsidRPr="00FE6EF0">
        <w:rPr>
          <w:rFonts w:cstheme="minorHAnsi"/>
          <w:lang w:val="en-CA"/>
        </w:rPr>
        <w:t>skilled worker immigrants</w:t>
      </w:r>
      <w:r w:rsidR="00CB00C8" w:rsidRPr="00FE6EF0">
        <w:rPr>
          <w:rFonts w:cstheme="minorHAnsi"/>
          <w:lang w:val="en-CA"/>
        </w:rPr>
        <w:t xml:space="preserve"> earn </w:t>
      </w:r>
      <w:r w:rsidR="00C03184" w:rsidRPr="00FE6EF0">
        <w:rPr>
          <w:rFonts w:cstheme="minorHAnsi"/>
          <w:lang w:val="en-CA"/>
        </w:rPr>
        <w:t>nearly $51,000</w:t>
      </w:r>
      <w:r w:rsidR="00DD7567">
        <w:rPr>
          <w:rFonts w:cstheme="minorHAnsi"/>
          <w:lang w:val="en-CA"/>
        </w:rPr>
        <w:t>, on average</w:t>
      </w:r>
      <w:r w:rsidR="00F435A8" w:rsidRPr="00DD7567">
        <w:rPr>
          <w:rFonts w:cstheme="minorHAnsi"/>
          <w:lang w:val="en-CA"/>
        </w:rPr>
        <w:t>.</w:t>
      </w:r>
      <w:r w:rsidRPr="00DD7567">
        <w:rPr>
          <w:rFonts w:cstheme="minorHAnsi"/>
          <w:lang w:val="en-CA"/>
        </w:rPr>
        <w:t xml:space="preserve"> </w:t>
      </w:r>
    </w:p>
    <w:p w14:paraId="4051FB7B" w14:textId="61A37328" w:rsidR="00EB5E59" w:rsidRPr="00DD7567" w:rsidRDefault="004940D4" w:rsidP="004940D4">
      <w:pPr>
        <w:ind w:left="1440" w:firstLine="720"/>
        <w:rPr>
          <w:rFonts w:cstheme="minorHAnsi"/>
          <w:lang w:val="en-CA"/>
        </w:rPr>
      </w:pPr>
      <w:r w:rsidRPr="00DD7567">
        <w:rPr>
          <w:b/>
          <w:bCs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015E3B" wp14:editId="20367048">
                <wp:simplePos x="0" y="0"/>
                <wp:positionH relativeFrom="column">
                  <wp:posOffset>4340084</wp:posOffset>
                </wp:positionH>
                <wp:positionV relativeFrom="paragraph">
                  <wp:posOffset>24482</wp:posOffset>
                </wp:positionV>
                <wp:extent cx="2320290" cy="45974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3C38" w14:textId="344D48A7" w:rsidR="00673711" w:rsidRPr="00673711" w:rsidRDefault="00673711" w:rsidP="00E8027C">
                            <w:pPr>
                              <w:jc w:val="center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673711">
                              <w:rPr>
                                <w:b/>
                                <w:bCs/>
                                <w:lang w:val="en-CA"/>
                              </w:rPr>
                              <w:t>Predicted employment income</w:t>
                            </w:r>
                            <w:r w:rsidR="00E8027C">
                              <w:rPr>
                                <w:b/>
                                <w:bCs/>
                                <w:lang w:val="en-CA"/>
                              </w:rPr>
                              <w:t>s</w:t>
                            </w:r>
                            <w:r w:rsidR="00B0462D">
                              <w:rPr>
                                <w:b/>
                                <w:bCs/>
                                <w:lang w:val="en-CA"/>
                              </w:rPr>
                              <w:t>*</w:t>
                            </w:r>
                            <w:r w:rsidR="00E8027C">
                              <w:rPr>
                                <w:b/>
                                <w:bCs/>
                                <w:lang w:val="en-CA"/>
                              </w:rPr>
                              <w:t xml:space="preserve"> by landing category</w:t>
                            </w:r>
                            <w:r w:rsidRPr="00673711">
                              <w:rPr>
                                <w:b/>
                                <w:bCs/>
                                <w:lang w:val="en-CA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P</w:t>
                            </w:r>
                            <w:r w:rsidR="00EB5E59">
                              <w:rPr>
                                <w:b/>
                                <w:bCs/>
                                <w:lang w:val="en-CA"/>
                              </w:rPr>
                              <w:t>oland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5E3B" id="_x0000_s1027" type="#_x0000_t202" style="position:absolute;left:0;text-align:left;margin-left:341.75pt;margin-top:1.95pt;width:182.7pt;height:3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" stroked="f">
                <v:textbox>
                  <w:txbxContent>
                    <w:p w14:paraId="45E53C38" w14:textId="344D48A7" w:rsidR="00673711" w:rsidRPr="00673711" w:rsidRDefault="00673711" w:rsidP="00E8027C">
                      <w:pPr>
                        <w:jc w:val="center"/>
                        <w:rPr>
                          <w:b/>
                          <w:bCs/>
                          <w:lang w:val="en-CA"/>
                        </w:rPr>
                      </w:pPr>
                      <w:r w:rsidRPr="00673711">
                        <w:rPr>
                          <w:b/>
                          <w:bCs/>
                          <w:lang w:val="en-CA"/>
                        </w:rPr>
                        <w:t>Predicted employment income</w:t>
                      </w:r>
                      <w:r w:rsidR="00E8027C">
                        <w:rPr>
                          <w:b/>
                          <w:bCs/>
                          <w:lang w:val="en-CA"/>
                        </w:rPr>
                        <w:t>s</w:t>
                      </w:r>
                      <w:r w:rsidR="00B0462D">
                        <w:rPr>
                          <w:b/>
                          <w:bCs/>
                          <w:lang w:val="en-CA"/>
                        </w:rPr>
                        <w:t>*</w:t>
                      </w:r>
                      <w:r w:rsidR="00E8027C">
                        <w:rPr>
                          <w:b/>
                          <w:bCs/>
                          <w:lang w:val="en-CA"/>
                        </w:rPr>
                        <w:t xml:space="preserve"> by landing category</w:t>
                      </w:r>
                      <w:r w:rsidRPr="00673711">
                        <w:rPr>
                          <w:b/>
                          <w:bCs/>
                          <w:lang w:val="en-CA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lang w:val="en-CA"/>
                        </w:rPr>
                        <w:t>P</w:t>
                      </w:r>
                      <w:r w:rsidR="00EB5E59">
                        <w:rPr>
                          <w:b/>
                          <w:bCs/>
                          <w:lang w:val="en-CA"/>
                        </w:rPr>
                        <w:t>oland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E59" w:rsidRPr="00DD7567">
        <w:rPr>
          <w:rFonts w:cstheme="minorHAnsi"/>
          <w:b/>
          <w:bCs/>
          <w:lang w:val="en-CA"/>
        </w:rPr>
        <w:t>POLAND</w:t>
      </w:r>
    </w:p>
    <w:p w14:paraId="0844C347" w14:textId="6CB9D025" w:rsidR="004940D4" w:rsidRPr="00DD7567" w:rsidRDefault="00673711" w:rsidP="0019004B">
      <w:pPr>
        <w:rPr>
          <w:rFonts w:cstheme="minorHAnsi"/>
          <w:lang w:val="en-CA"/>
        </w:rPr>
      </w:pPr>
      <w:r w:rsidRPr="00DD7567">
        <w:rPr>
          <w:rFonts w:cstheme="minorHAnsi"/>
          <w:caps/>
          <w:noProof/>
          <w:lang w:eastAsia="ja-JP"/>
        </w:rPr>
        <w:drawing>
          <wp:anchor distT="0" distB="0" distL="114300" distR="114300" simplePos="0" relativeHeight="251695104" behindDoc="0" locked="0" layoutInCell="1" allowOverlap="1" wp14:anchorId="653D193E" wp14:editId="7A33480C">
            <wp:simplePos x="0" y="0"/>
            <wp:positionH relativeFrom="column">
              <wp:posOffset>4081295</wp:posOffset>
            </wp:positionH>
            <wp:positionV relativeFrom="paragraph">
              <wp:posOffset>142915</wp:posOffset>
            </wp:positionV>
            <wp:extent cx="2700655" cy="1926590"/>
            <wp:effectExtent l="0" t="0" r="444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7B4" w:rsidRPr="00DD7567">
        <w:rPr>
          <w:rFonts w:cstheme="minorHAnsi"/>
          <w:lang w:val="en-CA"/>
        </w:rPr>
        <w:t xml:space="preserve">Among those who arrived from Poland, </w:t>
      </w:r>
      <w:r w:rsidR="006B3FF5" w:rsidRPr="00DD7567">
        <w:rPr>
          <w:rFonts w:cstheme="minorHAnsi"/>
          <w:lang w:val="en-CA"/>
        </w:rPr>
        <w:t xml:space="preserve">however, we observe a different pattern. </w:t>
      </w:r>
      <w:r w:rsidR="00F435A8" w:rsidRPr="00FE6EF0">
        <w:rPr>
          <w:rFonts w:cstheme="minorHAnsi"/>
          <w:lang w:val="en-CA"/>
        </w:rPr>
        <w:t xml:space="preserve">There </w:t>
      </w:r>
      <w:r w:rsidR="00F74FAF" w:rsidRPr="00FE6EF0">
        <w:rPr>
          <w:rFonts w:cstheme="minorHAnsi"/>
          <w:lang w:val="en-CA"/>
        </w:rPr>
        <w:t>are</w:t>
      </w:r>
      <w:r w:rsidR="00F435A8" w:rsidRPr="00FE6EF0">
        <w:rPr>
          <w:rFonts w:cstheme="minorHAnsi"/>
          <w:lang w:val="en-CA"/>
        </w:rPr>
        <w:t xml:space="preserve"> no </w:t>
      </w:r>
      <w:r w:rsidR="00F74FAF" w:rsidRPr="00FE6EF0">
        <w:rPr>
          <w:rFonts w:cstheme="minorHAnsi"/>
          <w:lang w:val="en-CA"/>
        </w:rPr>
        <w:t>discernible</w:t>
      </w:r>
      <w:r w:rsidR="00F74FAF" w:rsidRPr="00FE6EF0" w:rsidDel="008D6CA4">
        <w:rPr>
          <w:rFonts w:cstheme="minorHAnsi"/>
          <w:lang w:val="en-CA"/>
        </w:rPr>
        <w:t xml:space="preserve"> </w:t>
      </w:r>
      <w:r w:rsidR="00F435A8" w:rsidRPr="00FE6EF0">
        <w:rPr>
          <w:rFonts w:cstheme="minorHAnsi"/>
          <w:lang w:val="en-CA"/>
        </w:rPr>
        <w:t>difference</w:t>
      </w:r>
      <w:r w:rsidR="00F74FAF" w:rsidRPr="00FE6EF0">
        <w:rPr>
          <w:rFonts w:cstheme="minorHAnsi"/>
          <w:lang w:val="en-CA"/>
        </w:rPr>
        <w:t>s</w:t>
      </w:r>
      <w:r w:rsidR="00F435A8" w:rsidRPr="00FE6EF0">
        <w:rPr>
          <w:rFonts w:cstheme="minorHAnsi"/>
          <w:lang w:val="en-CA"/>
        </w:rPr>
        <w:t xml:space="preserve"> </w:t>
      </w:r>
      <w:r w:rsidR="00C03184" w:rsidRPr="00FE6EF0">
        <w:rPr>
          <w:rFonts w:cstheme="minorHAnsi"/>
          <w:lang w:val="en-CA"/>
        </w:rPr>
        <w:t>in</w:t>
      </w:r>
      <w:r w:rsidR="00F435A8" w:rsidRPr="00FE6EF0">
        <w:rPr>
          <w:rFonts w:cstheme="minorHAnsi"/>
          <w:lang w:val="en-CA"/>
        </w:rPr>
        <w:t xml:space="preserve"> young adulthood across the landing categories. </w:t>
      </w:r>
      <w:r w:rsidR="004940D4" w:rsidRPr="00FE6EF0">
        <w:rPr>
          <w:rFonts w:cstheme="minorHAnsi"/>
          <w:lang w:val="en-CA"/>
        </w:rPr>
        <w:t xml:space="preserve">For all groups, the predicted incomes at age 25 </w:t>
      </w:r>
      <w:r w:rsidR="00DD7567">
        <w:rPr>
          <w:rFonts w:cstheme="minorHAnsi"/>
          <w:lang w:val="en-CA"/>
        </w:rPr>
        <w:t>are</w:t>
      </w:r>
      <w:r w:rsidR="004940D4" w:rsidRPr="00FE6EF0">
        <w:rPr>
          <w:rFonts w:cstheme="minorHAnsi"/>
          <w:lang w:val="en-CA"/>
        </w:rPr>
        <w:t xml:space="preserve"> about $</w:t>
      </w:r>
      <w:r w:rsidR="00C03184" w:rsidRPr="00FE6EF0">
        <w:rPr>
          <w:rFonts w:cstheme="minorHAnsi"/>
          <w:lang w:val="en-CA"/>
        </w:rPr>
        <w:t>28,000</w:t>
      </w:r>
      <w:r w:rsidR="0060721D" w:rsidRPr="00DD7567">
        <w:rPr>
          <w:rFonts w:cstheme="minorHAnsi"/>
          <w:lang w:val="en-CA"/>
        </w:rPr>
        <w:t>.</w:t>
      </w:r>
    </w:p>
    <w:p w14:paraId="45C0B0FC" w14:textId="11F2AE33" w:rsidR="004940D4" w:rsidRPr="00FE6EF0" w:rsidRDefault="00F435A8" w:rsidP="004940D4">
      <w:pPr>
        <w:rPr>
          <w:b/>
          <w:bCs/>
          <w:lang w:val="en-CA"/>
        </w:rPr>
      </w:pPr>
      <w:r w:rsidRPr="00FE6EF0">
        <w:rPr>
          <w:rFonts w:cstheme="minorHAnsi"/>
          <w:lang w:val="en-CA"/>
        </w:rPr>
        <w:t>However, c</w:t>
      </w:r>
      <w:r w:rsidR="00E650EA" w:rsidRPr="00FE6EF0">
        <w:rPr>
          <w:rFonts w:cstheme="minorHAnsi"/>
          <w:lang w:val="en-CA"/>
        </w:rPr>
        <w:t xml:space="preserve">hildhood refugees </w:t>
      </w:r>
      <w:r w:rsidR="002272B5" w:rsidRPr="00FE6EF0">
        <w:rPr>
          <w:rFonts w:cstheme="minorHAnsi"/>
          <w:lang w:val="en-CA"/>
        </w:rPr>
        <w:t xml:space="preserve">of Polish origin </w:t>
      </w:r>
      <w:r w:rsidR="00E650EA" w:rsidRPr="00FE6EF0">
        <w:rPr>
          <w:rFonts w:cstheme="minorHAnsi"/>
          <w:lang w:val="en-CA"/>
        </w:rPr>
        <w:t>tend to increase their earnings</w:t>
      </w:r>
      <w:r w:rsidR="004940D4" w:rsidRPr="00FE6EF0">
        <w:rPr>
          <w:rFonts w:cstheme="minorHAnsi"/>
          <w:lang w:val="en-CA"/>
        </w:rPr>
        <w:t xml:space="preserve"> </w:t>
      </w:r>
      <w:r w:rsidR="009F5FFA" w:rsidRPr="00FE6EF0">
        <w:rPr>
          <w:rFonts w:cstheme="minorHAnsi"/>
          <w:lang w:val="en-CA"/>
        </w:rPr>
        <w:t xml:space="preserve">substantially, </w:t>
      </w:r>
      <w:r w:rsidR="004940D4" w:rsidRPr="00FE6EF0">
        <w:rPr>
          <w:rFonts w:cstheme="minorHAnsi"/>
          <w:lang w:val="en-CA"/>
        </w:rPr>
        <w:t>and their rate of earning</w:t>
      </w:r>
      <w:r w:rsidR="00F74FAF" w:rsidRPr="00FE6EF0">
        <w:rPr>
          <w:rFonts w:cstheme="minorHAnsi"/>
          <w:lang w:val="en-CA"/>
        </w:rPr>
        <w:t>s</w:t>
      </w:r>
      <w:r w:rsidR="004940D4" w:rsidRPr="00FE6EF0">
        <w:rPr>
          <w:rFonts w:cstheme="minorHAnsi"/>
          <w:lang w:val="en-CA"/>
        </w:rPr>
        <w:t xml:space="preserve"> growth exceeds </w:t>
      </w:r>
      <w:r w:rsidR="00DD7567" w:rsidRPr="00FE6EF0">
        <w:rPr>
          <w:rFonts w:cstheme="minorHAnsi"/>
          <w:lang w:val="en-CA"/>
        </w:rPr>
        <w:t>th</w:t>
      </w:r>
      <w:r w:rsidR="00DD7567">
        <w:rPr>
          <w:rFonts w:cstheme="minorHAnsi"/>
          <w:lang w:val="en-CA"/>
        </w:rPr>
        <w:t>ose</w:t>
      </w:r>
      <w:r w:rsidR="00DD7567" w:rsidRPr="00DD7567">
        <w:rPr>
          <w:rFonts w:cstheme="minorHAnsi"/>
          <w:lang w:val="en-CA"/>
        </w:rPr>
        <w:t xml:space="preserve"> </w:t>
      </w:r>
      <w:r w:rsidR="00F74FAF" w:rsidRPr="00DD7567">
        <w:rPr>
          <w:rFonts w:cstheme="minorHAnsi"/>
          <w:lang w:val="en-CA"/>
        </w:rPr>
        <w:t>of</w:t>
      </w:r>
      <w:r w:rsidR="004940D4" w:rsidRPr="00456A3F">
        <w:rPr>
          <w:rFonts w:cstheme="minorHAnsi"/>
          <w:lang w:val="en-CA"/>
        </w:rPr>
        <w:t xml:space="preserve"> </w:t>
      </w:r>
      <w:r w:rsidR="009F5FFA" w:rsidRPr="00456A3F">
        <w:rPr>
          <w:rFonts w:cstheme="minorHAnsi"/>
          <w:lang w:val="en-CA"/>
        </w:rPr>
        <w:t xml:space="preserve">the </w:t>
      </w:r>
      <w:r w:rsidR="004940D4" w:rsidRPr="00456A3F">
        <w:rPr>
          <w:rFonts w:cstheme="minorHAnsi"/>
          <w:lang w:val="en-CA"/>
        </w:rPr>
        <w:t>children of economic and family class immigrants. For PSRs and GARs from Poland, the predicted earnings at age 45 increase</w:t>
      </w:r>
      <w:r w:rsidR="004940D4" w:rsidRPr="00FE6EF0">
        <w:rPr>
          <w:rFonts w:cstheme="minorHAnsi"/>
          <w:lang w:val="en-CA"/>
        </w:rPr>
        <w:t xml:space="preserve"> to $73,500</w:t>
      </w:r>
      <w:r w:rsidR="004940D4" w:rsidRPr="00DD7567">
        <w:rPr>
          <w:rFonts w:cstheme="minorHAnsi"/>
          <w:lang w:val="en-CA"/>
        </w:rPr>
        <w:t xml:space="preserve"> and </w:t>
      </w:r>
      <w:r w:rsidR="004940D4" w:rsidRPr="00FE6EF0">
        <w:rPr>
          <w:rFonts w:cstheme="minorHAnsi"/>
          <w:lang w:val="en-CA"/>
        </w:rPr>
        <w:t>$67,200</w:t>
      </w:r>
      <w:r w:rsidR="004940D4" w:rsidRPr="00DD7567">
        <w:rPr>
          <w:rFonts w:cstheme="minorHAnsi"/>
          <w:lang w:val="en-CA"/>
        </w:rPr>
        <w:t xml:space="preserve">, respectively, </w:t>
      </w:r>
      <w:r w:rsidR="00C03184" w:rsidRPr="00DD7567">
        <w:rPr>
          <w:rFonts w:cstheme="minorHAnsi"/>
          <w:lang w:val="en-CA"/>
        </w:rPr>
        <w:t>compared to $55,000</w:t>
      </w:r>
      <w:r w:rsidR="00C03184" w:rsidRPr="00456A3F">
        <w:rPr>
          <w:rFonts w:cstheme="minorHAnsi"/>
          <w:lang w:val="en-CA"/>
        </w:rPr>
        <w:t xml:space="preserve"> for the children of skilled worker </w:t>
      </w:r>
      <w:r w:rsidR="00DD7567">
        <w:rPr>
          <w:rFonts w:cstheme="minorHAnsi"/>
          <w:lang w:val="en-CA"/>
        </w:rPr>
        <w:t xml:space="preserve">and family class </w:t>
      </w:r>
      <w:r w:rsidR="00C03184" w:rsidRPr="00DD7567">
        <w:rPr>
          <w:rFonts w:cstheme="minorHAnsi"/>
          <w:lang w:val="en-CA"/>
        </w:rPr>
        <w:t>immigrants.</w:t>
      </w:r>
      <w:r w:rsidR="004940D4" w:rsidRPr="00FE6EF0">
        <w:rPr>
          <w:rFonts w:cstheme="minorHAnsi"/>
          <w:lang w:val="en-CA"/>
        </w:rPr>
        <w:t xml:space="preserve"> </w:t>
      </w:r>
    </w:p>
    <w:p w14:paraId="3CB1DE01" w14:textId="343758F9" w:rsidR="00673711" w:rsidRPr="00FE6EF0" w:rsidRDefault="00673711" w:rsidP="00E650EA">
      <w:pPr>
        <w:rPr>
          <w:rFonts w:cstheme="minorHAnsi"/>
          <w:b/>
          <w:bCs/>
          <w:lang w:val="en-CA"/>
        </w:rPr>
      </w:pPr>
      <w:r w:rsidRPr="00FE6EF0">
        <w:rPr>
          <w:rFonts w:cstheme="minorHAnsi"/>
          <w:b/>
          <w:bCs/>
          <w:lang w:val="en-CA"/>
        </w:rPr>
        <w:t>CONCLUSIONS</w:t>
      </w:r>
    </w:p>
    <w:p w14:paraId="480370D8" w14:textId="73A1D6BE" w:rsidR="00672FE1" w:rsidRPr="00156283" w:rsidRDefault="00C05C8B">
      <w:pPr>
        <w:rPr>
          <w:rFonts w:cstheme="minorHAnsi"/>
          <w:lang w:val="en-CA"/>
        </w:rPr>
      </w:pPr>
      <w:r w:rsidRPr="00C03184">
        <w:rPr>
          <w:rFonts w:cstheme="minorHAnsi"/>
          <w:lang w:val="en-CA"/>
        </w:rPr>
        <w:t>Refugees are typically seen as uniquely disadvantaged by their circumstances, especially compared to skilled workers and their children.</w:t>
      </w:r>
      <w:r w:rsidR="008627B4" w:rsidRPr="00FE6EF0">
        <w:rPr>
          <w:rFonts w:cstheme="minorHAnsi"/>
          <w:lang w:val="en-CA"/>
        </w:rPr>
        <w:t xml:space="preserve"> </w:t>
      </w:r>
      <w:r w:rsidR="00AB4F77" w:rsidRPr="00FE6EF0">
        <w:rPr>
          <w:rFonts w:cstheme="minorHAnsi"/>
          <w:lang w:val="en-CA"/>
        </w:rPr>
        <w:t>T</w:t>
      </w:r>
      <w:r w:rsidR="00E650EA" w:rsidRPr="00FE6EF0">
        <w:rPr>
          <w:rFonts w:cstheme="minorHAnsi"/>
          <w:lang w:val="en-CA"/>
        </w:rPr>
        <w:t>his assumption is reflected in the findings for Vietnamese immigrants</w:t>
      </w:r>
      <w:r w:rsidR="008627B4" w:rsidRPr="00FE6EF0">
        <w:rPr>
          <w:rFonts w:cstheme="minorHAnsi"/>
          <w:lang w:val="en-CA"/>
        </w:rPr>
        <w:t>, but not for Polish</w:t>
      </w:r>
      <w:r w:rsidR="00156283" w:rsidRPr="00FE6EF0">
        <w:rPr>
          <w:rFonts w:cstheme="minorHAnsi"/>
          <w:lang w:val="en-CA"/>
        </w:rPr>
        <w:t xml:space="preserve"> immigrants</w:t>
      </w:r>
      <w:r w:rsidR="00E650EA" w:rsidRPr="00FE6EF0">
        <w:rPr>
          <w:rFonts w:cstheme="minorHAnsi"/>
          <w:lang w:val="en-CA"/>
        </w:rPr>
        <w:t>. These difference</w:t>
      </w:r>
      <w:r w:rsidR="00156283" w:rsidRPr="00FE6EF0">
        <w:rPr>
          <w:rFonts w:cstheme="minorHAnsi"/>
          <w:lang w:val="en-CA"/>
        </w:rPr>
        <w:t>s</w:t>
      </w:r>
      <w:r w:rsidR="00E650EA" w:rsidRPr="00FE6EF0">
        <w:rPr>
          <w:rFonts w:cstheme="minorHAnsi"/>
          <w:lang w:val="en-CA"/>
        </w:rPr>
        <w:t xml:space="preserve"> in economic outcomes among refugees may </w:t>
      </w:r>
      <w:r w:rsidR="00156283" w:rsidRPr="00FE6EF0">
        <w:rPr>
          <w:rFonts w:cstheme="minorHAnsi"/>
          <w:lang w:val="en-CA"/>
        </w:rPr>
        <w:t>point to</w:t>
      </w:r>
      <w:r w:rsidR="00E650EA" w:rsidRPr="00FE6EF0">
        <w:rPr>
          <w:rFonts w:cstheme="minorHAnsi"/>
          <w:lang w:val="en-CA"/>
        </w:rPr>
        <w:t xml:space="preserve"> </w:t>
      </w:r>
      <w:r w:rsidR="00E55ED3" w:rsidRPr="00FE6EF0">
        <w:rPr>
          <w:rFonts w:cstheme="minorHAnsi"/>
          <w:lang w:val="en-CA"/>
        </w:rPr>
        <w:t xml:space="preserve">the </w:t>
      </w:r>
      <w:r w:rsidR="00E650EA" w:rsidRPr="00FE6EF0">
        <w:rPr>
          <w:rFonts w:cstheme="minorHAnsi"/>
          <w:lang w:val="en-CA"/>
        </w:rPr>
        <w:t>negative effects of racialization processes in Canada</w:t>
      </w:r>
      <w:r w:rsidR="00156283" w:rsidRPr="00FE6EF0">
        <w:rPr>
          <w:rFonts w:cstheme="minorHAnsi"/>
          <w:lang w:val="en-CA"/>
        </w:rPr>
        <w:t xml:space="preserve">, or </w:t>
      </w:r>
      <w:r w:rsidR="00162FBD" w:rsidRPr="00FE6EF0">
        <w:rPr>
          <w:rFonts w:cstheme="minorHAnsi"/>
          <w:lang w:val="en-CA"/>
        </w:rPr>
        <w:t xml:space="preserve">they </w:t>
      </w:r>
      <w:r w:rsidR="00156283" w:rsidRPr="00FE6EF0">
        <w:rPr>
          <w:rFonts w:cstheme="minorHAnsi"/>
          <w:lang w:val="en-CA"/>
        </w:rPr>
        <w:t>may reflect important</w:t>
      </w:r>
      <w:r w:rsidR="00E650EA" w:rsidRPr="00FE6EF0">
        <w:rPr>
          <w:rFonts w:cstheme="minorHAnsi"/>
          <w:lang w:val="en-CA"/>
        </w:rPr>
        <w:t xml:space="preserve"> differences in the socioeconomic backgrounds of refugee families</w:t>
      </w:r>
      <w:r w:rsidR="00156283" w:rsidRPr="00FE6EF0">
        <w:rPr>
          <w:rFonts w:cstheme="minorHAnsi"/>
          <w:lang w:val="en-CA"/>
        </w:rPr>
        <w:t xml:space="preserve">, </w:t>
      </w:r>
      <w:r w:rsidR="00E650EA" w:rsidRPr="00FE6EF0">
        <w:rPr>
          <w:rFonts w:cstheme="minorHAnsi"/>
          <w:lang w:val="en-CA"/>
        </w:rPr>
        <w:t>in the context of their departure</w:t>
      </w:r>
      <w:r w:rsidR="00156283" w:rsidRPr="00FE6EF0">
        <w:rPr>
          <w:rFonts w:cstheme="minorHAnsi"/>
          <w:lang w:val="en-CA"/>
        </w:rPr>
        <w:t>,</w:t>
      </w:r>
      <w:r w:rsidR="00E650EA" w:rsidRPr="00FE6EF0">
        <w:rPr>
          <w:rFonts w:cstheme="minorHAnsi"/>
          <w:lang w:val="en-CA"/>
        </w:rPr>
        <w:t xml:space="preserve"> and </w:t>
      </w:r>
      <w:r w:rsidR="00156283" w:rsidRPr="00FE6EF0">
        <w:rPr>
          <w:rFonts w:cstheme="minorHAnsi"/>
          <w:lang w:val="en-CA"/>
        </w:rPr>
        <w:t xml:space="preserve">their </w:t>
      </w:r>
      <w:r w:rsidR="00E650EA" w:rsidRPr="00FE6EF0">
        <w:rPr>
          <w:rFonts w:cstheme="minorHAnsi"/>
          <w:lang w:val="en-CA"/>
        </w:rPr>
        <w:t xml:space="preserve">immigration experiences. Further examination is warranted to explain these differences. Nevertheless, </w:t>
      </w:r>
      <w:r w:rsidR="00156283" w:rsidRPr="00FE6EF0">
        <w:rPr>
          <w:rFonts w:cstheme="minorHAnsi"/>
          <w:lang w:val="en-CA"/>
        </w:rPr>
        <w:t>it is clear that landing</w:t>
      </w:r>
      <w:r w:rsidR="00E650EA" w:rsidRPr="00FE6EF0">
        <w:rPr>
          <w:rFonts w:cstheme="minorHAnsi"/>
          <w:lang w:val="en-CA"/>
        </w:rPr>
        <w:t xml:space="preserve"> categories do not represent </w:t>
      </w:r>
      <w:r w:rsidR="00156283" w:rsidRPr="00FE6EF0">
        <w:rPr>
          <w:rFonts w:cstheme="minorHAnsi"/>
          <w:lang w:val="en-CA"/>
        </w:rPr>
        <w:t>one</w:t>
      </w:r>
      <w:r w:rsidR="00E650EA" w:rsidRPr="00FE6EF0">
        <w:rPr>
          <w:rFonts w:cstheme="minorHAnsi"/>
          <w:lang w:val="en-CA"/>
        </w:rPr>
        <w:t xml:space="preserve"> type of immigration experience, but rather a wide range of experiences whose effects can be highly variable and </w:t>
      </w:r>
      <w:proofErr w:type="gramStart"/>
      <w:r w:rsidR="00E650EA" w:rsidRPr="00FE6EF0">
        <w:rPr>
          <w:rFonts w:cstheme="minorHAnsi"/>
          <w:lang w:val="en-CA"/>
        </w:rPr>
        <w:t>context-dependent</w:t>
      </w:r>
      <w:proofErr w:type="gramEnd"/>
      <w:r w:rsidR="00E650EA" w:rsidRPr="00FE6EF0">
        <w:rPr>
          <w:rFonts w:cstheme="minorHAnsi"/>
          <w:lang w:val="en-CA"/>
        </w:rPr>
        <w:t>.</w:t>
      </w:r>
    </w:p>
    <w:sectPr w:rsidR="00672FE1" w:rsidRPr="00156283" w:rsidSect="00BA2BF4">
      <w:headerReference w:type="default" r:id="rId10"/>
      <w:headerReference w:type="first" r:id="rId11"/>
      <w:footerReference w:type="first" r:id="rId12"/>
      <w:pgSz w:w="11906" w:h="16838"/>
      <w:pgMar w:top="594" w:right="720" w:bottom="61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F418" w14:textId="77777777" w:rsidR="00A32B03" w:rsidRDefault="00A32B03" w:rsidP="00C85F19">
      <w:pPr>
        <w:spacing w:after="0" w:line="240" w:lineRule="auto"/>
      </w:pPr>
      <w:r>
        <w:separator/>
      </w:r>
    </w:p>
  </w:endnote>
  <w:endnote w:type="continuationSeparator" w:id="0">
    <w:p w14:paraId="6900E9E4" w14:textId="77777777" w:rsidR="00A32B03" w:rsidRDefault="00A32B03" w:rsidP="00C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C7A5" w14:textId="48C723AB" w:rsidR="004940D4" w:rsidRPr="00466CF4" w:rsidRDefault="004940D4">
    <w:pPr>
      <w:pStyle w:val="Footer"/>
      <w:rPr>
        <w:sz w:val="18"/>
        <w:szCs w:val="18"/>
        <w:lang w:val="en-CA"/>
      </w:rPr>
    </w:pPr>
    <w:r w:rsidRPr="00D97E4F">
      <w:rPr>
        <w:sz w:val="18"/>
        <w:szCs w:val="18"/>
        <w:lang w:val="en-CA"/>
      </w:rPr>
      <w:t xml:space="preserve">* Predicted value is estimated by a regression model, which </w:t>
    </w:r>
    <w:r w:rsidRPr="00466CF4">
      <w:rPr>
        <w:sz w:val="18"/>
        <w:szCs w:val="18"/>
        <w:lang w:val="en-CA"/>
      </w:rPr>
      <w:t xml:space="preserve">controls for </w:t>
    </w:r>
    <w:r w:rsidR="00466CF4" w:rsidRPr="00466CF4">
      <w:rPr>
        <w:rFonts w:cstheme="minorHAnsi"/>
        <w:sz w:val="18"/>
        <w:szCs w:val="18"/>
        <w:lang w:val="en-CA"/>
      </w:rPr>
      <w:t>landing cohort, age at landing, and gender</w:t>
    </w:r>
    <w:r w:rsidR="00466CF4">
      <w:rPr>
        <w:sz w:val="18"/>
        <w:szCs w:val="18"/>
        <w:lang w:val="en-CA"/>
      </w:rPr>
      <w:t>.</w:t>
    </w:r>
  </w:p>
  <w:p w14:paraId="17B8B724" w14:textId="46E5AB06" w:rsidR="00673711" w:rsidRDefault="00673711">
    <w:pPr>
      <w:pStyle w:val="Footer"/>
      <w:rPr>
        <w:sz w:val="18"/>
        <w:szCs w:val="18"/>
        <w:lang w:val="en-CA"/>
      </w:rPr>
    </w:pPr>
    <w:r w:rsidRPr="00D97E4F">
      <w:rPr>
        <w:sz w:val="18"/>
        <w:szCs w:val="18"/>
        <w:lang w:val="en-CA"/>
      </w:rPr>
      <w:t>For more details, please see the full report</w:t>
    </w:r>
    <w:r w:rsidR="00B408F3">
      <w:rPr>
        <w:sz w:val="18"/>
        <w:szCs w:val="18"/>
        <w:lang w:val="en-CA"/>
      </w:rPr>
      <w:t>:</w:t>
    </w:r>
    <w:r w:rsidRPr="00D97E4F">
      <w:rPr>
        <w:sz w:val="18"/>
        <w:szCs w:val="18"/>
        <w:lang w:val="en-CA"/>
      </w:rPr>
      <w:t xml:space="preserve"> </w:t>
    </w:r>
    <w:r w:rsidRPr="00B408F3">
      <w:rPr>
        <w:i/>
        <w:iCs/>
        <w:sz w:val="18"/>
        <w:szCs w:val="18"/>
        <w:highlight w:val="yellow"/>
        <w:lang w:val="en-CA"/>
      </w:rPr>
      <w:t>Economic trajectories of refugee and immigrant children and youth in adulthood</w:t>
    </w:r>
  </w:p>
  <w:p w14:paraId="7A430DE1" w14:textId="77777777" w:rsidR="007541DB" w:rsidRPr="009F7AB4" w:rsidRDefault="007541DB">
    <w:pPr>
      <w:pStyle w:val="Footer"/>
      <w:rPr>
        <w:sz w:val="2"/>
        <w:szCs w:val="2"/>
        <w:lang w:val="en-CA"/>
      </w:rPr>
    </w:pPr>
  </w:p>
  <w:p w14:paraId="06E561B5" w14:textId="07EBF6E1" w:rsidR="00497D01" w:rsidRPr="00387691" w:rsidRDefault="007541DB" w:rsidP="00BA2BF4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CA"/>
      </w:rPr>
    </w:pPr>
    <w:r w:rsidRPr="00CA001D">
      <w:rPr>
        <w:rFonts w:eastAsia="Times New Roman" w:cstheme="minorHAnsi"/>
        <w:sz w:val="18"/>
        <w:szCs w:val="18"/>
        <w:lang w:val="en-CA"/>
      </w:rPr>
      <w:t xml:space="preserve">This report was compiled by </w:t>
    </w:r>
    <w:r w:rsidR="009F7AB4" w:rsidRPr="00DB69F0">
      <w:rPr>
        <w:rFonts w:cstheme="minorHAnsi"/>
        <w:sz w:val="18"/>
        <w:szCs w:val="18"/>
        <w:lang w:val="en-CA"/>
      </w:rPr>
      <w:t>Rachel McLay,</w:t>
    </w:r>
    <w:r w:rsidR="009F7AB4" w:rsidRPr="00CA001D">
      <w:rPr>
        <w:rFonts w:eastAsia="Times New Roman" w:cstheme="minorHAnsi"/>
        <w:sz w:val="18"/>
        <w:szCs w:val="18"/>
        <w:lang w:val="en-CA"/>
      </w:rPr>
      <w:t xml:space="preserve"> </w:t>
    </w:r>
    <w:r w:rsidRPr="00CA001D">
      <w:rPr>
        <w:rFonts w:eastAsia="Times New Roman" w:cstheme="minorHAnsi"/>
        <w:sz w:val="18"/>
        <w:szCs w:val="18"/>
        <w:lang w:val="en-CA"/>
      </w:rPr>
      <w:t>Yoko Yoshida</w:t>
    </w:r>
    <w:r w:rsidR="00387691" w:rsidRPr="00CA001D">
      <w:rPr>
        <w:rFonts w:eastAsia="Times New Roman" w:cstheme="minorHAnsi"/>
        <w:sz w:val="18"/>
        <w:szCs w:val="18"/>
        <w:lang w:val="en-CA"/>
      </w:rPr>
      <w:t>,</w:t>
    </w:r>
    <w:r w:rsidR="009F7AB4" w:rsidRPr="00CA001D">
      <w:rPr>
        <w:rFonts w:eastAsia="Times New Roman" w:cstheme="minorHAnsi"/>
        <w:sz w:val="18"/>
        <w:szCs w:val="18"/>
        <w:lang w:val="en-CA"/>
      </w:rPr>
      <w:t xml:space="preserve"> and</w:t>
    </w:r>
    <w:r w:rsidRPr="00CA001D">
      <w:rPr>
        <w:rFonts w:eastAsia="Times New Roman" w:cstheme="minorHAnsi"/>
        <w:sz w:val="18"/>
        <w:szCs w:val="18"/>
        <w:lang w:val="en-CA"/>
      </w:rPr>
      <w:t xml:space="preserve"> Jonathan Amoyaw</w:t>
    </w:r>
    <w:r w:rsidR="009F7AB4" w:rsidRPr="009F7AB4">
      <w:rPr>
        <w:rFonts w:ascii="Times New Roman" w:eastAsia="Times New Roman" w:hAnsi="Times New Roman" w:cs="Times New Roman"/>
        <w:sz w:val="18"/>
        <w:szCs w:val="18"/>
        <w:lang w:val="en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0144" w14:textId="77777777" w:rsidR="00A32B03" w:rsidRDefault="00A32B03" w:rsidP="00C85F19">
      <w:pPr>
        <w:spacing w:after="0" w:line="240" w:lineRule="auto"/>
      </w:pPr>
      <w:r>
        <w:separator/>
      </w:r>
    </w:p>
  </w:footnote>
  <w:footnote w:type="continuationSeparator" w:id="0">
    <w:p w14:paraId="7F5495E0" w14:textId="77777777" w:rsidR="00A32B03" w:rsidRDefault="00A32B03" w:rsidP="00C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C973" w14:textId="77777777" w:rsidR="00CC75F0" w:rsidRPr="00CC75F0" w:rsidRDefault="00A32B03" w:rsidP="00CC75F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C8CB" w14:textId="7EE73B1E" w:rsidR="007612A9" w:rsidRPr="00CC4DA9" w:rsidRDefault="00FA1019" w:rsidP="00CC4DA9">
    <w:pPr>
      <w:rPr>
        <w:b/>
        <w:bCs/>
        <w:sz w:val="28"/>
        <w:szCs w:val="28"/>
        <w:lang w:val="en-CA"/>
      </w:rPr>
    </w:pPr>
    <w:r>
      <w:rPr>
        <w:rFonts w:cstheme="minorHAnsi"/>
        <w:noProof/>
        <w:sz w:val="28"/>
        <w:szCs w:val="28"/>
        <w:lang w:eastAsia="ja-JP"/>
      </w:rPr>
      <w:drawing>
        <wp:anchor distT="0" distB="0" distL="114300" distR="114300" simplePos="0" relativeHeight="251659264" behindDoc="0" locked="0" layoutInCell="1" allowOverlap="1" wp14:anchorId="6BEF59D6" wp14:editId="58566705">
          <wp:simplePos x="0" y="0"/>
          <wp:positionH relativeFrom="column">
            <wp:posOffset>4390390</wp:posOffset>
          </wp:positionH>
          <wp:positionV relativeFrom="paragraph">
            <wp:posOffset>-79375</wp:posOffset>
          </wp:positionV>
          <wp:extent cx="2068195" cy="472440"/>
          <wp:effectExtent l="0" t="0" r="825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1705" w:rsidRPr="00961705">
      <w:rPr>
        <w:b/>
        <w:bCs/>
        <w:sz w:val="28"/>
        <w:szCs w:val="28"/>
        <w:lang w:val="en-CA"/>
      </w:rPr>
      <w:t>Do refugee children have unique economic trajectories?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31CF"/>
    <w:multiLevelType w:val="hybridMultilevel"/>
    <w:tmpl w:val="140A36CA"/>
    <w:lvl w:ilvl="0" w:tplc="68CCB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388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810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41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67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C78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0E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C8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1E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880621"/>
    <w:multiLevelType w:val="hybridMultilevel"/>
    <w:tmpl w:val="C07E126C"/>
    <w:lvl w:ilvl="0" w:tplc="2DE4D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64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E2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843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01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EC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C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AC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AE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A"/>
    <w:rsid w:val="00031CA0"/>
    <w:rsid w:val="0008373F"/>
    <w:rsid w:val="000D494D"/>
    <w:rsid w:val="000D78BE"/>
    <w:rsid w:val="000E42FE"/>
    <w:rsid w:val="00111C0C"/>
    <w:rsid w:val="00133202"/>
    <w:rsid w:val="00156283"/>
    <w:rsid w:val="00162FBD"/>
    <w:rsid w:val="0019004B"/>
    <w:rsid w:val="00190B5A"/>
    <w:rsid w:val="00205064"/>
    <w:rsid w:val="00224421"/>
    <w:rsid w:val="002272B5"/>
    <w:rsid w:val="0028167D"/>
    <w:rsid w:val="002C635A"/>
    <w:rsid w:val="002E1B75"/>
    <w:rsid w:val="002F494A"/>
    <w:rsid w:val="00304E2B"/>
    <w:rsid w:val="003117AB"/>
    <w:rsid w:val="00387691"/>
    <w:rsid w:val="003B4549"/>
    <w:rsid w:val="0040247B"/>
    <w:rsid w:val="0042029C"/>
    <w:rsid w:val="00436AA3"/>
    <w:rsid w:val="004470B5"/>
    <w:rsid w:val="00456A3F"/>
    <w:rsid w:val="00466CF4"/>
    <w:rsid w:val="0049343D"/>
    <w:rsid w:val="004940D4"/>
    <w:rsid w:val="0049667E"/>
    <w:rsid w:val="00497D01"/>
    <w:rsid w:val="00542122"/>
    <w:rsid w:val="00553120"/>
    <w:rsid w:val="00592CE9"/>
    <w:rsid w:val="005932E9"/>
    <w:rsid w:val="0060721D"/>
    <w:rsid w:val="00612D26"/>
    <w:rsid w:val="00614768"/>
    <w:rsid w:val="00625832"/>
    <w:rsid w:val="00655EB3"/>
    <w:rsid w:val="00672FE1"/>
    <w:rsid w:val="00673711"/>
    <w:rsid w:val="006A2999"/>
    <w:rsid w:val="006B3FF5"/>
    <w:rsid w:val="006E54D9"/>
    <w:rsid w:val="006F2E17"/>
    <w:rsid w:val="007541DB"/>
    <w:rsid w:val="007661DC"/>
    <w:rsid w:val="0076691A"/>
    <w:rsid w:val="007A4F38"/>
    <w:rsid w:val="007C5B17"/>
    <w:rsid w:val="007D2A0D"/>
    <w:rsid w:val="008559D1"/>
    <w:rsid w:val="008627B4"/>
    <w:rsid w:val="00876F36"/>
    <w:rsid w:val="008B412B"/>
    <w:rsid w:val="008D0231"/>
    <w:rsid w:val="008F08CA"/>
    <w:rsid w:val="00937DBE"/>
    <w:rsid w:val="00961705"/>
    <w:rsid w:val="00977AC2"/>
    <w:rsid w:val="00993E54"/>
    <w:rsid w:val="009F5FFA"/>
    <w:rsid w:val="009F7AB4"/>
    <w:rsid w:val="00A32B03"/>
    <w:rsid w:val="00AB4F77"/>
    <w:rsid w:val="00AC7CF4"/>
    <w:rsid w:val="00B0462D"/>
    <w:rsid w:val="00B16FCC"/>
    <w:rsid w:val="00B408F3"/>
    <w:rsid w:val="00B4510B"/>
    <w:rsid w:val="00B51D06"/>
    <w:rsid w:val="00B805DC"/>
    <w:rsid w:val="00BA2BF4"/>
    <w:rsid w:val="00C03184"/>
    <w:rsid w:val="00C05C8B"/>
    <w:rsid w:val="00C26C02"/>
    <w:rsid w:val="00C85F19"/>
    <w:rsid w:val="00CA001D"/>
    <w:rsid w:val="00CB00C8"/>
    <w:rsid w:val="00D3265F"/>
    <w:rsid w:val="00D331EB"/>
    <w:rsid w:val="00D629DF"/>
    <w:rsid w:val="00D92007"/>
    <w:rsid w:val="00D97E4F"/>
    <w:rsid w:val="00DB69F0"/>
    <w:rsid w:val="00DD7567"/>
    <w:rsid w:val="00E353C3"/>
    <w:rsid w:val="00E55ED3"/>
    <w:rsid w:val="00E650EA"/>
    <w:rsid w:val="00E8027C"/>
    <w:rsid w:val="00E9495E"/>
    <w:rsid w:val="00EB5E59"/>
    <w:rsid w:val="00F435A8"/>
    <w:rsid w:val="00F51560"/>
    <w:rsid w:val="00F51F9A"/>
    <w:rsid w:val="00F546CB"/>
    <w:rsid w:val="00F74FAF"/>
    <w:rsid w:val="00F80473"/>
    <w:rsid w:val="00F82F5A"/>
    <w:rsid w:val="00FA1019"/>
    <w:rsid w:val="00FE6EF0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F8383"/>
  <w15:chartTrackingRefBased/>
  <w15:docId w15:val="{B69E0E21-D58E-4D75-9795-4435E88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EA"/>
    <w:rPr>
      <w:lang w:val="en-US"/>
    </w:rPr>
  </w:style>
  <w:style w:type="paragraph" w:styleId="ListParagraph">
    <w:name w:val="List Paragraph"/>
    <w:basedOn w:val="Normal"/>
    <w:uiPriority w:val="34"/>
    <w:qFormat/>
    <w:rsid w:val="00E650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3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805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A22D-64E5-4B9F-81DE-AE7ABF15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McLay</dc:creator>
  <cp:keywords/>
  <dc:description/>
  <cp:lastModifiedBy>Simone Chia-Kangata</cp:lastModifiedBy>
  <cp:revision>2</cp:revision>
  <dcterms:created xsi:type="dcterms:W3CDTF">2020-05-27T18:57:00Z</dcterms:created>
  <dcterms:modified xsi:type="dcterms:W3CDTF">2020-05-27T18:57:00Z</dcterms:modified>
</cp:coreProperties>
</file>