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84E0" w14:textId="0429A760" w:rsidR="009424EA" w:rsidRPr="00530941" w:rsidRDefault="009424EA" w:rsidP="00C634E4">
      <w:pPr>
        <w:tabs>
          <w:tab w:val="left" w:pos="720"/>
        </w:tabs>
        <w:spacing w:line="240" w:lineRule="auto"/>
        <w:ind w:right="-166"/>
        <w:rPr>
          <w:sz w:val="24"/>
          <w:szCs w:val="24"/>
          <w:lang w:val="en-CA"/>
        </w:rPr>
      </w:pPr>
      <w:bookmarkStart w:id="0" w:name="_Hlk41298796"/>
      <w:bookmarkEnd w:id="0"/>
      <w:r w:rsidRPr="00530941">
        <w:rPr>
          <w:sz w:val="24"/>
          <w:szCs w:val="24"/>
          <w:lang w:val="en-CA"/>
        </w:rPr>
        <w:t>Jonathan Amoyaw, University of Saskatchewan</w:t>
      </w:r>
    </w:p>
    <w:p w14:paraId="3358D21C" w14:textId="41B190EC" w:rsidR="009424EA" w:rsidRPr="00530941" w:rsidRDefault="009424EA" w:rsidP="00C634E4">
      <w:pPr>
        <w:tabs>
          <w:tab w:val="left" w:pos="720"/>
        </w:tabs>
        <w:spacing w:line="240" w:lineRule="auto"/>
        <w:ind w:right="-166"/>
        <w:rPr>
          <w:sz w:val="24"/>
          <w:szCs w:val="24"/>
          <w:lang w:val="en-CA"/>
        </w:rPr>
      </w:pPr>
      <w:r w:rsidRPr="00530941">
        <w:rPr>
          <w:sz w:val="24"/>
          <w:szCs w:val="24"/>
          <w:lang w:val="en-CA"/>
        </w:rPr>
        <w:t>Rachel McLay, Dalhousie University</w:t>
      </w:r>
    </w:p>
    <w:p w14:paraId="14B36836" w14:textId="2343A798" w:rsidR="009424EA" w:rsidRPr="00530941" w:rsidRDefault="009424EA" w:rsidP="00C634E4">
      <w:pPr>
        <w:tabs>
          <w:tab w:val="left" w:pos="720"/>
        </w:tabs>
        <w:spacing w:line="240" w:lineRule="auto"/>
        <w:ind w:right="-166"/>
        <w:rPr>
          <w:sz w:val="24"/>
          <w:szCs w:val="24"/>
          <w:lang w:val="en-CA"/>
        </w:rPr>
      </w:pPr>
      <w:r w:rsidRPr="00530941">
        <w:rPr>
          <w:sz w:val="24"/>
          <w:szCs w:val="24"/>
          <w:lang w:val="en-CA"/>
        </w:rPr>
        <w:t>Yoko Yoshida, Dalhousie University</w:t>
      </w:r>
    </w:p>
    <w:p w14:paraId="69A6CF7D" w14:textId="77777777" w:rsidR="00AA5FA8" w:rsidRPr="00530941" w:rsidRDefault="00AA5FA8" w:rsidP="00497AE9">
      <w:pPr>
        <w:tabs>
          <w:tab w:val="left" w:pos="720"/>
        </w:tabs>
        <w:ind w:right="-166"/>
        <w:rPr>
          <w:sz w:val="24"/>
          <w:szCs w:val="24"/>
          <w:lang w:val="en-CA"/>
        </w:rPr>
      </w:pPr>
    </w:p>
    <w:p w14:paraId="0204440A" w14:textId="1DB482E6" w:rsidR="00514129" w:rsidRPr="00530941" w:rsidRDefault="003853A9" w:rsidP="00497AE9">
      <w:pPr>
        <w:tabs>
          <w:tab w:val="left" w:pos="720"/>
        </w:tabs>
        <w:ind w:right="-166"/>
        <w:rPr>
          <w:sz w:val="24"/>
          <w:szCs w:val="24"/>
          <w:lang w:val="en-CA"/>
        </w:rPr>
      </w:pPr>
      <w:r w:rsidRPr="00530941">
        <w:rPr>
          <w:sz w:val="24"/>
          <w:szCs w:val="24"/>
          <w:lang w:val="en-CA"/>
        </w:rPr>
        <w:t xml:space="preserve">Children and youth represent the majority of the refugee population in Canada. </w:t>
      </w:r>
      <w:r w:rsidR="00A45AC3" w:rsidRPr="00530941">
        <w:rPr>
          <w:sz w:val="24"/>
          <w:szCs w:val="24"/>
          <w:lang w:val="en-CA"/>
        </w:rPr>
        <w:t xml:space="preserve">Many of them will spend most of their lives in </w:t>
      </w:r>
      <w:r w:rsidR="00E324D9">
        <w:rPr>
          <w:sz w:val="24"/>
          <w:szCs w:val="24"/>
          <w:lang w:val="en-CA"/>
        </w:rPr>
        <w:t>Canada</w:t>
      </w:r>
      <w:r w:rsidR="00A45AC3" w:rsidRPr="00530941">
        <w:rPr>
          <w:sz w:val="24"/>
          <w:szCs w:val="24"/>
          <w:lang w:val="en-CA"/>
        </w:rPr>
        <w:t xml:space="preserve"> and will form families here. </w:t>
      </w:r>
      <w:r w:rsidRPr="00530941">
        <w:rPr>
          <w:sz w:val="24"/>
          <w:szCs w:val="24"/>
          <w:lang w:val="en-CA"/>
        </w:rPr>
        <w:t xml:space="preserve">How </w:t>
      </w:r>
      <w:r w:rsidR="009424EA" w:rsidRPr="00530941">
        <w:rPr>
          <w:sz w:val="24"/>
          <w:szCs w:val="24"/>
          <w:lang w:val="en-CA"/>
        </w:rPr>
        <w:t xml:space="preserve">well </w:t>
      </w:r>
      <w:r w:rsidRPr="00530941">
        <w:rPr>
          <w:sz w:val="24"/>
          <w:szCs w:val="24"/>
          <w:lang w:val="en-CA"/>
        </w:rPr>
        <w:t>refugee children and youth adapt to the host society</w:t>
      </w:r>
      <w:r w:rsidR="00A45AC3" w:rsidRPr="00530941">
        <w:rPr>
          <w:sz w:val="24"/>
          <w:szCs w:val="24"/>
          <w:lang w:val="en-CA"/>
        </w:rPr>
        <w:t xml:space="preserve"> is, therefore, a matter</w:t>
      </w:r>
      <w:r w:rsidRPr="00530941">
        <w:rPr>
          <w:sz w:val="24"/>
          <w:szCs w:val="24"/>
          <w:lang w:val="en-CA"/>
        </w:rPr>
        <w:t xml:space="preserve"> </w:t>
      </w:r>
      <w:r w:rsidR="00552FF6">
        <w:rPr>
          <w:sz w:val="24"/>
          <w:szCs w:val="24"/>
          <w:lang w:val="en-CA"/>
        </w:rPr>
        <w:t xml:space="preserve">of </w:t>
      </w:r>
      <w:r w:rsidRPr="00530941">
        <w:rPr>
          <w:sz w:val="24"/>
          <w:szCs w:val="24"/>
          <w:lang w:val="en-CA"/>
        </w:rPr>
        <w:t xml:space="preserve">great concern </w:t>
      </w:r>
      <w:r w:rsidR="00417461" w:rsidRPr="00530941">
        <w:rPr>
          <w:sz w:val="24"/>
          <w:szCs w:val="24"/>
          <w:lang w:val="en-CA"/>
        </w:rPr>
        <w:t>not only for refugees themselves</w:t>
      </w:r>
      <w:r w:rsidR="00896D39" w:rsidRPr="00530941">
        <w:rPr>
          <w:sz w:val="24"/>
          <w:szCs w:val="24"/>
          <w:lang w:val="en-CA"/>
        </w:rPr>
        <w:t xml:space="preserve"> but also for the host society</w:t>
      </w:r>
      <w:r w:rsidRPr="00530941">
        <w:rPr>
          <w:sz w:val="24"/>
          <w:szCs w:val="24"/>
          <w:lang w:val="en-CA"/>
        </w:rPr>
        <w:t>.</w:t>
      </w:r>
      <w:r w:rsidR="00514129" w:rsidRPr="00530941">
        <w:rPr>
          <w:sz w:val="24"/>
          <w:szCs w:val="24"/>
          <w:lang w:val="en-CA"/>
        </w:rPr>
        <w:t xml:space="preserve"> </w:t>
      </w:r>
      <w:r w:rsidR="00D2084D" w:rsidRPr="00530941">
        <w:rPr>
          <w:sz w:val="24"/>
          <w:szCs w:val="24"/>
          <w:lang w:val="en-CA"/>
        </w:rPr>
        <w:t>The</w:t>
      </w:r>
      <w:r w:rsidR="009424EA" w:rsidRPr="00530941">
        <w:rPr>
          <w:sz w:val="24"/>
          <w:szCs w:val="24"/>
          <w:lang w:val="en-CA"/>
        </w:rPr>
        <w:t xml:space="preserve"> economic adaptation</w:t>
      </w:r>
      <w:r w:rsidR="00D2084D" w:rsidRPr="00530941">
        <w:rPr>
          <w:sz w:val="24"/>
          <w:szCs w:val="24"/>
          <w:lang w:val="en-CA"/>
        </w:rPr>
        <w:t xml:space="preserve"> of immigrants</w:t>
      </w:r>
      <w:r w:rsidR="00343D71" w:rsidRPr="00530941">
        <w:rPr>
          <w:sz w:val="24"/>
          <w:szCs w:val="24"/>
          <w:lang w:val="en-CA"/>
        </w:rPr>
        <w:t xml:space="preserve"> and their children</w:t>
      </w:r>
      <w:r w:rsidR="009424EA" w:rsidRPr="00530941">
        <w:rPr>
          <w:sz w:val="24"/>
          <w:szCs w:val="24"/>
          <w:lang w:val="en-CA"/>
        </w:rPr>
        <w:t xml:space="preserve"> </w:t>
      </w:r>
      <w:r w:rsidR="001D2C9F" w:rsidRPr="00530941">
        <w:rPr>
          <w:sz w:val="24"/>
          <w:szCs w:val="24"/>
          <w:lang w:val="en-CA"/>
        </w:rPr>
        <w:t xml:space="preserve">is </w:t>
      </w:r>
      <w:r w:rsidR="00BF0B27" w:rsidRPr="00530941">
        <w:rPr>
          <w:sz w:val="24"/>
          <w:szCs w:val="24"/>
          <w:lang w:val="en-CA"/>
        </w:rPr>
        <w:t>vital</w:t>
      </w:r>
      <w:r w:rsidR="001D2C9F" w:rsidRPr="00530941">
        <w:rPr>
          <w:sz w:val="24"/>
          <w:szCs w:val="24"/>
          <w:lang w:val="en-CA"/>
        </w:rPr>
        <w:t xml:space="preserve"> for</w:t>
      </w:r>
      <w:r w:rsidR="00773D78" w:rsidRPr="00530941">
        <w:rPr>
          <w:sz w:val="24"/>
          <w:szCs w:val="24"/>
          <w:lang w:val="en-CA"/>
        </w:rPr>
        <w:t xml:space="preserve"> </w:t>
      </w:r>
      <w:r w:rsidR="005E7F41" w:rsidRPr="00530941">
        <w:rPr>
          <w:sz w:val="24"/>
          <w:szCs w:val="24"/>
          <w:lang w:val="en-CA"/>
        </w:rPr>
        <w:t xml:space="preserve">their </w:t>
      </w:r>
      <w:r w:rsidR="00773D78" w:rsidRPr="00530941">
        <w:rPr>
          <w:sz w:val="24"/>
          <w:szCs w:val="24"/>
          <w:lang w:val="en-CA"/>
        </w:rPr>
        <w:t xml:space="preserve">successful settlement </w:t>
      </w:r>
      <w:r w:rsidR="00514129" w:rsidRPr="00530941">
        <w:rPr>
          <w:sz w:val="24"/>
          <w:szCs w:val="24"/>
          <w:lang w:val="en-CA"/>
        </w:rPr>
        <w:t xml:space="preserve">and well-being </w:t>
      </w:r>
      <w:r w:rsidR="00580C7F" w:rsidRPr="00530941">
        <w:rPr>
          <w:sz w:val="24"/>
          <w:szCs w:val="24"/>
          <w:lang w:val="en-CA"/>
        </w:rPr>
        <w:t>in Canada</w:t>
      </w:r>
      <w:r w:rsidR="00CA353F" w:rsidRPr="00530941">
        <w:rPr>
          <w:sz w:val="24"/>
          <w:szCs w:val="24"/>
          <w:lang w:val="en-CA"/>
        </w:rPr>
        <w:t xml:space="preserve">. </w:t>
      </w:r>
      <w:r w:rsidR="00514129" w:rsidRPr="00530941">
        <w:rPr>
          <w:sz w:val="24"/>
          <w:szCs w:val="24"/>
          <w:lang w:val="en-CA"/>
        </w:rPr>
        <w:t xml:space="preserve">While </w:t>
      </w:r>
      <w:r w:rsidR="008A37F2">
        <w:rPr>
          <w:sz w:val="24"/>
          <w:szCs w:val="24"/>
          <w:lang w:val="en-CA"/>
        </w:rPr>
        <w:t xml:space="preserve">the </w:t>
      </w:r>
      <w:r w:rsidR="0087165C">
        <w:rPr>
          <w:sz w:val="24"/>
          <w:szCs w:val="24"/>
          <w:lang w:val="en-CA"/>
        </w:rPr>
        <w:t>number</w:t>
      </w:r>
      <w:r w:rsidR="008A37F2">
        <w:rPr>
          <w:sz w:val="24"/>
          <w:szCs w:val="24"/>
          <w:lang w:val="en-CA"/>
        </w:rPr>
        <w:t xml:space="preserve"> </w:t>
      </w:r>
      <w:r w:rsidR="00514129" w:rsidRPr="00530941">
        <w:rPr>
          <w:sz w:val="24"/>
          <w:szCs w:val="24"/>
          <w:lang w:val="en-CA"/>
        </w:rPr>
        <w:t xml:space="preserve">of </w:t>
      </w:r>
      <w:r w:rsidRPr="00530941">
        <w:rPr>
          <w:sz w:val="24"/>
          <w:szCs w:val="24"/>
          <w:lang w:val="en-CA"/>
        </w:rPr>
        <w:t xml:space="preserve">research </w:t>
      </w:r>
      <w:r w:rsidR="0087165C">
        <w:rPr>
          <w:sz w:val="24"/>
          <w:szCs w:val="24"/>
          <w:lang w:val="en-CA"/>
        </w:rPr>
        <w:t xml:space="preserve">studies </w:t>
      </w:r>
      <w:r w:rsidR="00514129" w:rsidRPr="00530941">
        <w:rPr>
          <w:sz w:val="24"/>
          <w:szCs w:val="24"/>
          <w:lang w:val="en-CA"/>
        </w:rPr>
        <w:t>examin</w:t>
      </w:r>
      <w:r w:rsidR="008A37F2">
        <w:rPr>
          <w:sz w:val="24"/>
          <w:szCs w:val="24"/>
          <w:lang w:val="en-CA"/>
        </w:rPr>
        <w:t>ing</w:t>
      </w:r>
      <w:r w:rsidRPr="00530941">
        <w:rPr>
          <w:sz w:val="24"/>
          <w:szCs w:val="24"/>
          <w:lang w:val="en-CA"/>
        </w:rPr>
        <w:t xml:space="preserve"> </w:t>
      </w:r>
      <w:r w:rsidR="00FE4829" w:rsidRPr="00530941">
        <w:rPr>
          <w:sz w:val="24"/>
          <w:szCs w:val="24"/>
          <w:lang w:val="en-CA"/>
        </w:rPr>
        <w:t xml:space="preserve">the </w:t>
      </w:r>
      <w:r w:rsidR="00514129" w:rsidRPr="00530941">
        <w:rPr>
          <w:sz w:val="24"/>
          <w:szCs w:val="24"/>
          <w:lang w:val="en-CA"/>
        </w:rPr>
        <w:t xml:space="preserve">economic </w:t>
      </w:r>
      <w:r w:rsidR="00BB7BFF" w:rsidRPr="00BF4262">
        <w:rPr>
          <w:sz w:val="24"/>
          <w:szCs w:val="24"/>
          <w:lang w:val="en-CA"/>
        </w:rPr>
        <w:t xml:space="preserve">outcomes </w:t>
      </w:r>
      <w:r w:rsidR="00514129" w:rsidRPr="00530941">
        <w:rPr>
          <w:sz w:val="24"/>
          <w:szCs w:val="24"/>
          <w:lang w:val="en-CA"/>
        </w:rPr>
        <w:t xml:space="preserve">of </w:t>
      </w:r>
      <w:r w:rsidRPr="00530941">
        <w:rPr>
          <w:sz w:val="24"/>
          <w:szCs w:val="24"/>
          <w:lang w:val="en-CA"/>
        </w:rPr>
        <w:t>refugee</w:t>
      </w:r>
      <w:r w:rsidR="00C83B27">
        <w:rPr>
          <w:sz w:val="24"/>
          <w:szCs w:val="24"/>
          <w:lang w:val="en-CA"/>
        </w:rPr>
        <w:t>s</w:t>
      </w:r>
      <w:r w:rsidR="008A37F2">
        <w:rPr>
          <w:sz w:val="24"/>
          <w:szCs w:val="24"/>
          <w:lang w:val="en-CA"/>
        </w:rPr>
        <w:t xml:space="preserve"> is growing</w:t>
      </w:r>
      <w:r w:rsidR="00514129" w:rsidRPr="00530941">
        <w:rPr>
          <w:sz w:val="24"/>
          <w:szCs w:val="24"/>
          <w:lang w:val="en-CA"/>
        </w:rPr>
        <w:t xml:space="preserve">, </w:t>
      </w:r>
      <w:r w:rsidR="008A37F2">
        <w:rPr>
          <w:sz w:val="24"/>
          <w:szCs w:val="24"/>
          <w:lang w:val="en-CA"/>
        </w:rPr>
        <w:t>it</w:t>
      </w:r>
      <w:r w:rsidR="008A37F2" w:rsidRPr="00530941">
        <w:rPr>
          <w:sz w:val="24"/>
          <w:szCs w:val="24"/>
          <w:lang w:val="en-CA"/>
        </w:rPr>
        <w:t xml:space="preserve"> </w:t>
      </w:r>
      <w:r w:rsidR="00514129" w:rsidRPr="00530941">
        <w:rPr>
          <w:sz w:val="24"/>
          <w:szCs w:val="24"/>
          <w:lang w:val="en-CA"/>
        </w:rPr>
        <w:t>tend</w:t>
      </w:r>
      <w:r w:rsidR="008A37F2">
        <w:rPr>
          <w:sz w:val="24"/>
          <w:szCs w:val="24"/>
          <w:lang w:val="en-CA"/>
        </w:rPr>
        <w:t>s</w:t>
      </w:r>
      <w:r w:rsidR="00514129" w:rsidRPr="00530941">
        <w:rPr>
          <w:sz w:val="24"/>
          <w:szCs w:val="24"/>
          <w:lang w:val="en-CA"/>
        </w:rPr>
        <w:t xml:space="preserve"> to</w:t>
      </w:r>
      <w:r w:rsidR="009424EA" w:rsidRPr="00530941">
        <w:rPr>
          <w:sz w:val="24"/>
          <w:szCs w:val="24"/>
          <w:lang w:val="en-CA"/>
        </w:rPr>
        <w:t xml:space="preserve"> </w:t>
      </w:r>
      <w:r w:rsidRPr="00530941">
        <w:rPr>
          <w:sz w:val="24"/>
          <w:szCs w:val="24"/>
          <w:lang w:val="en-CA"/>
        </w:rPr>
        <w:t xml:space="preserve">focus on </w:t>
      </w:r>
      <w:r w:rsidR="00C83B27">
        <w:rPr>
          <w:sz w:val="24"/>
          <w:szCs w:val="24"/>
          <w:lang w:val="en-CA"/>
        </w:rPr>
        <w:t xml:space="preserve">the </w:t>
      </w:r>
      <w:r w:rsidRPr="00530941">
        <w:rPr>
          <w:sz w:val="24"/>
          <w:szCs w:val="24"/>
          <w:lang w:val="en-CA"/>
        </w:rPr>
        <w:t>adult</w:t>
      </w:r>
      <w:r w:rsidR="00C83B27">
        <w:rPr>
          <w:sz w:val="24"/>
          <w:szCs w:val="24"/>
          <w:lang w:val="en-CA"/>
        </w:rPr>
        <w:t xml:space="preserve"> </w:t>
      </w:r>
      <w:r w:rsidR="00C83B27" w:rsidRPr="00530941">
        <w:rPr>
          <w:sz w:val="24"/>
          <w:szCs w:val="24"/>
          <w:lang w:val="en-CA"/>
        </w:rPr>
        <w:t>population</w:t>
      </w:r>
      <w:r w:rsidR="00C83B27">
        <w:rPr>
          <w:sz w:val="24"/>
          <w:szCs w:val="24"/>
          <w:lang w:val="en-CA"/>
        </w:rPr>
        <w:t>,</w:t>
      </w:r>
      <w:r w:rsidRPr="00530941">
        <w:rPr>
          <w:sz w:val="24"/>
          <w:szCs w:val="24"/>
          <w:lang w:val="en-CA"/>
        </w:rPr>
        <w:t xml:space="preserve"> leaving gaps in </w:t>
      </w:r>
      <w:r w:rsidR="00106AEC" w:rsidRPr="00530941">
        <w:rPr>
          <w:sz w:val="24"/>
          <w:szCs w:val="24"/>
          <w:lang w:val="en-CA"/>
        </w:rPr>
        <w:t xml:space="preserve">our </w:t>
      </w:r>
      <w:r w:rsidRPr="00530941">
        <w:rPr>
          <w:sz w:val="24"/>
          <w:szCs w:val="24"/>
          <w:lang w:val="en-CA"/>
        </w:rPr>
        <w:t xml:space="preserve">understanding of the economic </w:t>
      </w:r>
      <w:r w:rsidR="00514129" w:rsidRPr="00530941">
        <w:rPr>
          <w:sz w:val="24"/>
          <w:szCs w:val="24"/>
          <w:lang w:val="en-CA"/>
        </w:rPr>
        <w:t>activities</w:t>
      </w:r>
      <w:r w:rsidRPr="00530941">
        <w:rPr>
          <w:sz w:val="24"/>
          <w:szCs w:val="24"/>
          <w:lang w:val="en-CA"/>
        </w:rPr>
        <w:t xml:space="preserve"> of refugee children and youth</w:t>
      </w:r>
      <w:r w:rsidR="00514129" w:rsidRPr="00530941">
        <w:rPr>
          <w:sz w:val="24"/>
          <w:szCs w:val="24"/>
          <w:lang w:val="en-CA"/>
        </w:rPr>
        <w:t>, particularly their long</w:t>
      </w:r>
      <w:r w:rsidR="008A37F2">
        <w:rPr>
          <w:sz w:val="24"/>
          <w:szCs w:val="24"/>
          <w:lang w:val="en-CA"/>
        </w:rPr>
        <w:t>-</w:t>
      </w:r>
      <w:r w:rsidR="00514129" w:rsidRPr="00530941">
        <w:rPr>
          <w:sz w:val="24"/>
          <w:szCs w:val="24"/>
          <w:lang w:val="en-CA"/>
        </w:rPr>
        <w:t>term trajectories</w:t>
      </w:r>
      <w:r w:rsidR="00FE48CB" w:rsidRPr="00530941">
        <w:rPr>
          <w:sz w:val="24"/>
          <w:szCs w:val="24"/>
          <w:lang w:val="en-CA"/>
        </w:rPr>
        <w:t xml:space="preserve"> throughout adulthood</w:t>
      </w:r>
      <w:r w:rsidRPr="00530941">
        <w:rPr>
          <w:sz w:val="24"/>
          <w:szCs w:val="24"/>
          <w:lang w:val="en-CA"/>
        </w:rPr>
        <w:t xml:space="preserve">. </w:t>
      </w:r>
      <w:r w:rsidR="0087165C">
        <w:rPr>
          <w:sz w:val="24"/>
          <w:szCs w:val="24"/>
          <w:lang w:val="en-CA"/>
        </w:rPr>
        <w:t>Against</w:t>
      </w:r>
      <w:r w:rsidR="0087165C" w:rsidRPr="00530941">
        <w:rPr>
          <w:sz w:val="24"/>
          <w:szCs w:val="24"/>
          <w:lang w:val="en-CA"/>
        </w:rPr>
        <w:t xml:space="preserve"> </w:t>
      </w:r>
      <w:r w:rsidR="00DF64B2" w:rsidRPr="00530941">
        <w:rPr>
          <w:sz w:val="24"/>
          <w:szCs w:val="24"/>
          <w:lang w:val="en-CA"/>
        </w:rPr>
        <w:t>this backdrop, this report aims to shed light on the long-term economic outcome</w:t>
      </w:r>
      <w:r w:rsidR="008F2A9B" w:rsidRPr="00530941">
        <w:rPr>
          <w:sz w:val="24"/>
          <w:szCs w:val="24"/>
          <w:lang w:val="en-CA"/>
        </w:rPr>
        <w:t>s of refugee children and youth.</w:t>
      </w:r>
      <w:r w:rsidR="008D6DAF" w:rsidRPr="00530941">
        <w:rPr>
          <w:sz w:val="24"/>
          <w:szCs w:val="24"/>
          <w:lang w:val="en-CA"/>
        </w:rPr>
        <w:t xml:space="preserve"> Using the Longitudinal Immigration Database (IMDB) and focusing on newcomer children and youth from Poland</w:t>
      </w:r>
      <w:r w:rsidR="00AD6B90" w:rsidRPr="00530941">
        <w:rPr>
          <w:sz w:val="24"/>
          <w:szCs w:val="24"/>
          <w:lang w:val="en-CA"/>
        </w:rPr>
        <w:t xml:space="preserve"> and </w:t>
      </w:r>
      <w:r w:rsidR="00B05138" w:rsidRPr="00530941">
        <w:rPr>
          <w:sz w:val="24"/>
          <w:szCs w:val="24"/>
          <w:lang w:val="en-CA"/>
        </w:rPr>
        <w:t>Vietnam</w:t>
      </w:r>
      <w:r w:rsidR="008D6DAF" w:rsidRPr="00530941">
        <w:rPr>
          <w:sz w:val="24"/>
          <w:szCs w:val="24"/>
          <w:lang w:val="en-CA"/>
        </w:rPr>
        <w:t xml:space="preserve">, two </w:t>
      </w:r>
      <w:r w:rsidR="008A37F2">
        <w:rPr>
          <w:sz w:val="24"/>
          <w:szCs w:val="24"/>
          <w:lang w:val="en-CA"/>
        </w:rPr>
        <w:t xml:space="preserve">major </w:t>
      </w:r>
      <w:r w:rsidR="008D6DAF" w:rsidRPr="00530941">
        <w:rPr>
          <w:sz w:val="24"/>
          <w:szCs w:val="24"/>
          <w:lang w:val="en-CA"/>
        </w:rPr>
        <w:t xml:space="preserve">source countries of refugee youth in the </w:t>
      </w:r>
      <w:r w:rsidR="008A37F2">
        <w:rPr>
          <w:sz w:val="24"/>
          <w:szCs w:val="24"/>
          <w:lang w:val="en-CA"/>
        </w:rPr>
        <w:t>19</w:t>
      </w:r>
      <w:r w:rsidR="008D6DAF" w:rsidRPr="00530941">
        <w:rPr>
          <w:sz w:val="24"/>
          <w:szCs w:val="24"/>
          <w:lang w:val="en-CA"/>
        </w:rPr>
        <w:t xml:space="preserve">80s and 90s, </w:t>
      </w:r>
      <w:r w:rsidR="008F2A9B" w:rsidRPr="00530941">
        <w:rPr>
          <w:sz w:val="24"/>
          <w:szCs w:val="24"/>
          <w:lang w:val="en-CA"/>
        </w:rPr>
        <w:t xml:space="preserve">we will </w:t>
      </w:r>
      <w:r w:rsidR="008D6DAF" w:rsidRPr="00530941">
        <w:rPr>
          <w:sz w:val="24"/>
          <w:szCs w:val="24"/>
          <w:lang w:val="en-CA"/>
        </w:rPr>
        <w:t xml:space="preserve">examine </w:t>
      </w:r>
      <w:r w:rsidR="008F2A9B" w:rsidRPr="00530941">
        <w:rPr>
          <w:sz w:val="24"/>
          <w:szCs w:val="24"/>
          <w:lang w:val="en-CA"/>
        </w:rPr>
        <w:t xml:space="preserve">whether </w:t>
      </w:r>
      <w:r w:rsidR="004F1928">
        <w:rPr>
          <w:sz w:val="24"/>
          <w:szCs w:val="24"/>
          <w:lang w:val="en-CA"/>
        </w:rPr>
        <w:t xml:space="preserve">the </w:t>
      </w:r>
      <w:r w:rsidR="008F2A9B" w:rsidRPr="00530941">
        <w:rPr>
          <w:sz w:val="24"/>
          <w:szCs w:val="24"/>
          <w:lang w:val="en-CA"/>
        </w:rPr>
        <w:t xml:space="preserve">economic trajectories of refugee children and youth are unique </w:t>
      </w:r>
      <w:r w:rsidR="008A37F2">
        <w:rPr>
          <w:sz w:val="24"/>
          <w:szCs w:val="24"/>
          <w:lang w:val="en-CA"/>
        </w:rPr>
        <w:t>compared to those</w:t>
      </w:r>
      <w:r w:rsidR="008D6DAF" w:rsidRPr="00530941">
        <w:rPr>
          <w:sz w:val="24"/>
          <w:szCs w:val="24"/>
          <w:lang w:val="en-CA"/>
        </w:rPr>
        <w:t xml:space="preserve"> of other newcomer children</w:t>
      </w:r>
      <w:r w:rsidR="008A37F2">
        <w:rPr>
          <w:sz w:val="24"/>
          <w:szCs w:val="24"/>
          <w:lang w:val="en-CA"/>
        </w:rPr>
        <w:t>. We also consider</w:t>
      </w:r>
      <w:r w:rsidR="008D6DAF" w:rsidRPr="00530941">
        <w:rPr>
          <w:sz w:val="24"/>
          <w:szCs w:val="24"/>
          <w:lang w:val="en-CA"/>
        </w:rPr>
        <w:t xml:space="preserve"> how other factors, such as gender and source country, affect the</w:t>
      </w:r>
      <w:r w:rsidR="00145146">
        <w:rPr>
          <w:sz w:val="24"/>
          <w:szCs w:val="24"/>
          <w:lang w:val="en-CA"/>
        </w:rPr>
        <w:t xml:space="preserve"> outcomes</w:t>
      </w:r>
      <w:r w:rsidR="008D6DAF" w:rsidRPr="00530941">
        <w:rPr>
          <w:sz w:val="24"/>
          <w:szCs w:val="24"/>
          <w:lang w:val="en-CA"/>
        </w:rPr>
        <w:t xml:space="preserve"> of refugee children and youth. </w:t>
      </w:r>
    </w:p>
    <w:p w14:paraId="2846E2FB" w14:textId="55058E3C" w:rsidR="00EB3992" w:rsidRPr="00530941" w:rsidRDefault="00D7207B" w:rsidP="00497AE9">
      <w:pPr>
        <w:tabs>
          <w:tab w:val="left" w:pos="720"/>
        </w:tabs>
        <w:ind w:right="-166"/>
        <w:rPr>
          <w:sz w:val="24"/>
          <w:szCs w:val="24"/>
          <w:lang w:val="en-CA"/>
        </w:rPr>
      </w:pPr>
      <w:r>
        <w:rPr>
          <w:sz w:val="24"/>
          <w:szCs w:val="24"/>
          <w:lang w:val="en-CA"/>
        </w:rPr>
        <w:t xml:space="preserve">Existing literature offers various insights regarding </w:t>
      </w:r>
      <w:r w:rsidR="008D6DAF" w:rsidRPr="00530941">
        <w:rPr>
          <w:sz w:val="24"/>
          <w:szCs w:val="24"/>
          <w:lang w:val="en-CA"/>
        </w:rPr>
        <w:t xml:space="preserve">the integration process of refugee children </w:t>
      </w:r>
      <w:r w:rsidR="007B261F" w:rsidRPr="00530941">
        <w:rPr>
          <w:sz w:val="24"/>
          <w:szCs w:val="24"/>
          <w:lang w:val="en-CA"/>
        </w:rPr>
        <w:t xml:space="preserve">and youth. </w:t>
      </w:r>
      <w:r w:rsidR="009424EA" w:rsidRPr="00530941">
        <w:rPr>
          <w:sz w:val="24"/>
          <w:szCs w:val="24"/>
          <w:lang w:val="en-CA"/>
        </w:rPr>
        <w:t>On the one hand, t</w:t>
      </w:r>
      <w:r w:rsidR="003853A9" w:rsidRPr="00530941">
        <w:rPr>
          <w:sz w:val="24"/>
          <w:szCs w:val="24"/>
          <w:lang w:val="en-CA"/>
        </w:rPr>
        <w:t xml:space="preserve">he experiences of refugee children </w:t>
      </w:r>
      <w:r w:rsidR="00FE48CB" w:rsidRPr="00530941">
        <w:rPr>
          <w:sz w:val="24"/>
          <w:szCs w:val="24"/>
          <w:lang w:val="en-CA"/>
        </w:rPr>
        <w:t>may</w:t>
      </w:r>
      <w:r w:rsidR="003853A9" w:rsidRPr="00530941">
        <w:rPr>
          <w:sz w:val="24"/>
          <w:szCs w:val="24"/>
          <w:lang w:val="en-CA"/>
        </w:rPr>
        <w:t xml:space="preserve"> differ from those of other immigrant children</w:t>
      </w:r>
      <w:r w:rsidR="00EA5E5B" w:rsidRPr="00530941">
        <w:rPr>
          <w:sz w:val="24"/>
          <w:szCs w:val="24"/>
          <w:lang w:val="en-CA"/>
        </w:rPr>
        <w:t xml:space="preserve"> due to</w:t>
      </w:r>
      <w:r w:rsidR="003853A9" w:rsidRPr="00530941">
        <w:rPr>
          <w:sz w:val="24"/>
          <w:szCs w:val="24"/>
          <w:lang w:val="en-CA"/>
        </w:rPr>
        <w:t xml:space="preserve"> forced migration, disruptions to education, </w:t>
      </w:r>
      <w:r w:rsidR="00FE48CB" w:rsidRPr="00530941">
        <w:rPr>
          <w:sz w:val="24"/>
          <w:szCs w:val="24"/>
          <w:lang w:val="en-CA"/>
        </w:rPr>
        <w:t xml:space="preserve">exposure to violence, and </w:t>
      </w:r>
      <w:r w:rsidR="003853A9" w:rsidRPr="00530941">
        <w:rPr>
          <w:sz w:val="24"/>
          <w:szCs w:val="24"/>
          <w:lang w:val="en-CA"/>
        </w:rPr>
        <w:t>traumatic experience</w:t>
      </w:r>
      <w:r w:rsidR="00FE48CB" w:rsidRPr="00530941">
        <w:rPr>
          <w:sz w:val="24"/>
          <w:szCs w:val="24"/>
          <w:lang w:val="en-CA"/>
        </w:rPr>
        <w:t>s</w:t>
      </w:r>
      <w:r w:rsidR="00CC4DA9" w:rsidRPr="00530941">
        <w:rPr>
          <w:sz w:val="24"/>
          <w:szCs w:val="24"/>
          <w:lang w:val="en-CA"/>
        </w:rPr>
        <w:t xml:space="preserve">, which </w:t>
      </w:r>
      <w:r w:rsidR="00FE48CB" w:rsidRPr="00530941">
        <w:rPr>
          <w:sz w:val="24"/>
          <w:szCs w:val="24"/>
          <w:lang w:val="en-CA"/>
        </w:rPr>
        <w:t xml:space="preserve">may </w:t>
      </w:r>
      <w:r w:rsidR="00032E32" w:rsidRPr="00530941">
        <w:rPr>
          <w:sz w:val="24"/>
          <w:szCs w:val="24"/>
          <w:lang w:val="en-CA"/>
        </w:rPr>
        <w:t xml:space="preserve">have long-term effects on </w:t>
      </w:r>
      <w:r w:rsidR="00FF61BF" w:rsidRPr="00530941">
        <w:rPr>
          <w:sz w:val="24"/>
          <w:szCs w:val="24"/>
          <w:lang w:val="en-CA"/>
        </w:rPr>
        <w:t xml:space="preserve">their </w:t>
      </w:r>
      <w:r w:rsidR="00032E32" w:rsidRPr="00530941">
        <w:rPr>
          <w:sz w:val="24"/>
          <w:szCs w:val="24"/>
          <w:lang w:val="en-CA"/>
        </w:rPr>
        <w:t xml:space="preserve">well-being </w:t>
      </w:r>
      <w:r w:rsidR="00FF61BF" w:rsidRPr="00530941">
        <w:rPr>
          <w:sz w:val="24"/>
          <w:szCs w:val="24"/>
          <w:lang w:val="en-CA"/>
        </w:rPr>
        <w:t xml:space="preserve">and </w:t>
      </w:r>
      <w:r w:rsidR="00CC4DA9" w:rsidRPr="00530941">
        <w:rPr>
          <w:sz w:val="24"/>
          <w:szCs w:val="24"/>
          <w:lang w:val="en-CA"/>
        </w:rPr>
        <w:t>also lead to economic disadvantages</w:t>
      </w:r>
      <w:r w:rsidR="000012D3" w:rsidRPr="00530941">
        <w:rPr>
          <w:sz w:val="24"/>
          <w:szCs w:val="24"/>
          <w:lang w:val="en-CA"/>
        </w:rPr>
        <w:t xml:space="preserve"> (</w:t>
      </w:r>
      <w:r w:rsidR="005E7F41" w:rsidRPr="00530941">
        <w:rPr>
          <w:sz w:val="24"/>
          <w:szCs w:val="24"/>
          <w:lang w:val="en-CA"/>
        </w:rPr>
        <w:t>Connor, 2010</w:t>
      </w:r>
      <w:r w:rsidR="000012D3" w:rsidRPr="00530941">
        <w:rPr>
          <w:sz w:val="24"/>
          <w:szCs w:val="24"/>
          <w:lang w:val="en-CA"/>
        </w:rPr>
        <w:t>)</w:t>
      </w:r>
      <w:r w:rsidR="00CC4DA9" w:rsidRPr="00530941">
        <w:rPr>
          <w:sz w:val="24"/>
          <w:szCs w:val="24"/>
          <w:lang w:val="en-CA"/>
        </w:rPr>
        <w:t xml:space="preserve">. </w:t>
      </w:r>
      <w:r w:rsidR="009424EA" w:rsidRPr="00530941">
        <w:rPr>
          <w:sz w:val="24"/>
          <w:szCs w:val="24"/>
          <w:lang w:val="en-CA"/>
        </w:rPr>
        <w:t xml:space="preserve">On the other hand, </w:t>
      </w:r>
      <w:r w:rsidR="00F42B21" w:rsidRPr="00530941">
        <w:rPr>
          <w:sz w:val="24"/>
          <w:szCs w:val="24"/>
          <w:lang w:val="en-CA"/>
        </w:rPr>
        <w:t xml:space="preserve">the </w:t>
      </w:r>
      <w:r w:rsidR="00B25539" w:rsidRPr="00530941">
        <w:rPr>
          <w:sz w:val="24"/>
          <w:szCs w:val="24"/>
          <w:lang w:val="en-CA"/>
        </w:rPr>
        <w:t xml:space="preserve">literature also </w:t>
      </w:r>
      <w:r w:rsidR="00666BEC" w:rsidRPr="00530941">
        <w:rPr>
          <w:sz w:val="24"/>
          <w:szCs w:val="24"/>
          <w:lang w:val="en-CA"/>
        </w:rPr>
        <w:t>showcases</w:t>
      </w:r>
      <w:r w:rsidR="00B25539" w:rsidRPr="00530941">
        <w:rPr>
          <w:sz w:val="24"/>
          <w:szCs w:val="24"/>
          <w:lang w:val="en-CA"/>
        </w:rPr>
        <w:t xml:space="preserve"> </w:t>
      </w:r>
      <w:r w:rsidR="00BA3C01" w:rsidRPr="00530941">
        <w:rPr>
          <w:sz w:val="24"/>
          <w:szCs w:val="24"/>
          <w:lang w:val="en-CA"/>
        </w:rPr>
        <w:t>resilience</w:t>
      </w:r>
      <w:r w:rsidR="00B25539" w:rsidRPr="00530941">
        <w:rPr>
          <w:sz w:val="24"/>
          <w:szCs w:val="24"/>
          <w:lang w:val="en-CA"/>
        </w:rPr>
        <w:t xml:space="preserve"> among those who</w:t>
      </w:r>
      <w:r w:rsidR="005E7F41" w:rsidRPr="00530941">
        <w:rPr>
          <w:sz w:val="24"/>
          <w:szCs w:val="24"/>
          <w:lang w:val="en-CA"/>
        </w:rPr>
        <w:t xml:space="preserve"> have</w:t>
      </w:r>
      <w:r w:rsidR="00B25539" w:rsidRPr="00530941">
        <w:rPr>
          <w:sz w:val="24"/>
          <w:szCs w:val="24"/>
          <w:lang w:val="en-CA"/>
        </w:rPr>
        <w:t xml:space="preserve"> overc</w:t>
      </w:r>
      <w:r w:rsidR="005E7F41" w:rsidRPr="00530941">
        <w:rPr>
          <w:sz w:val="24"/>
          <w:szCs w:val="24"/>
          <w:lang w:val="en-CA"/>
        </w:rPr>
        <w:t>o</w:t>
      </w:r>
      <w:r w:rsidR="00B25539" w:rsidRPr="00530941">
        <w:rPr>
          <w:sz w:val="24"/>
          <w:szCs w:val="24"/>
          <w:lang w:val="en-CA"/>
        </w:rPr>
        <w:t>me hardships (</w:t>
      </w:r>
      <w:proofErr w:type="spellStart"/>
      <w:r w:rsidR="005E7F41" w:rsidRPr="00530941">
        <w:rPr>
          <w:sz w:val="24"/>
          <w:szCs w:val="24"/>
          <w:lang w:val="en-CA"/>
        </w:rPr>
        <w:t>Pieloch</w:t>
      </w:r>
      <w:proofErr w:type="spellEnd"/>
      <w:r w:rsidR="005E7F41" w:rsidRPr="00530941">
        <w:rPr>
          <w:sz w:val="24"/>
          <w:szCs w:val="24"/>
          <w:lang w:val="en-CA"/>
        </w:rPr>
        <w:t>, McCullough, &amp; Marks, 2016</w:t>
      </w:r>
      <w:r w:rsidR="00AD6B90" w:rsidRPr="00530941">
        <w:rPr>
          <w:sz w:val="24"/>
          <w:szCs w:val="24"/>
          <w:lang w:val="en-CA"/>
        </w:rPr>
        <w:t>; Wilkinson, 2002; 2008</w:t>
      </w:r>
      <w:r w:rsidR="00B25539" w:rsidRPr="00530941">
        <w:rPr>
          <w:sz w:val="24"/>
          <w:szCs w:val="24"/>
          <w:lang w:val="en-CA"/>
        </w:rPr>
        <w:t>)</w:t>
      </w:r>
      <w:r w:rsidR="0087165C">
        <w:rPr>
          <w:sz w:val="24"/>
          <w:szCs w:val="24"/>
          <w:lang w:val="en-CA"/>
        </w:rPr>
        <w:t xml:space="preserve">. Yet </w:t>
      </w:r>
      <w:r w:rsidR="00B25539" w:rsidRPr="00530941">
        <w:rPr>
          <w:sz w:val="24"/>
          <w:szCs w:val="24"/>
          <w:lang w:val="en-CA"/>
        </w:rPr>
        <w:t>it is unclear whether</w:t>
      </w:r>
      <w:r w:rsidR="0001738D" w:rsidRPr="00530941">
        <w:rPr>
          <w:sz w:val="24"/>
          <w:szCs w:val="24"/>
          <w:lang w:val="en-CA"/>
        </w:rPr>
        <w:t>,</w:t>
      </w:r>
      <w:r w:rsidR="00B25539" w:rsidRPr="00530941">
        <w:rPr>
          <w:sz w:val="24"/>
          <w:szCs w:val="24"/>
          <w:lang w:val="en-CA"/>
        </w:rPr>
        <w:t xml:space="preserve"> and </w:t>
      </w:r>
      <w:r w:rsidR="00F21310" w:rsidRPr="00530941">
        <w:rPr>
          <w:sz w:val="24"/>
          <w:szCs w:val="24"/>
          <w:lang w:val="en-CA"/>
        </w:rPr>
        <w:t>to what</w:t>
      </w:r>
      <w:r w:rsidR="00FE4829" w:rsidRPr="00530941">
        <w:rPr>
          <w:sz w:val="24"/>
          <w:szCs w:val="24"/>
          <w:lang w:val="en-CA"/>
        </w:rPr>
        <w:t xml:space="preserve"> </w:t>
      </w:r>
      <w:r w:rsidR="00B25539" w:rsidRPr="00530941">
        <w:rPr>
          <w:sz w:val="24"/>
          <w:szCs w:val="24"/>
          <w:lang w:val="en-CA"/>
        </w:rPr>
        <w:t>extent</w:t>
      </w:r>
      <w:r w:rsidR="0001738D" w:rsidRPr="00530941">
        <w:rPr>
          <w:sz w:val="24"/>
          <w:szCs w:val="24"/>
          <w:lang w:val="en-CA"/>
        </w:rPr>
        <w:t>,</w:t>
      </w:r>
      <w:r w:rsidR="00B25539" w:rsidRPr="00530941">
        <w:rPr>
          <w:sz w:val="24"/>
          <w:szCs w:val="24"/>
          <w:lang w:val="en-CA"/>
        </w:rPr>
        <w:t xml:space="preserve"> </w:t>
      </w:r>
      <w:r w:rsidR="00FE4829" w:rsidRPr="00530941">
        <w:rPr>
          <w:sz w:val="24"/>
          <w:szCs w:val="24"/>
          <w:lang w:val="en-CA"/>
        </w:rPr>
        <w:t xml:space="preserve">the </w:t>
      </w:r>
      <w:r w:rsidR="00B25539" w:rsidRPr="00530941">
        <w:rPr>
          <w:sz w:val="24"/>
          <w:szCs w:val="24"/>
          <w:lang w:val="en-CA"/>
        </w:rPr>
        <w:t>experience</w:t>
      </w:r>
      <w:r w:rsidR="00FE4829" w:rsidRPr="00530941">
        <w:rPr>
          <w:sz w:val="24"/>
          <w:szCs w:val="24"/>
          <w:lang w:val="en-CA"/>
        </w:rPr>
        <w:t>s</w:t>
      </w:r>
      <w:r w:rsidR="00B25539" w:rsidRPr="00530941">
        <w:rPr>
          <w:sz w:val="24"/>
          <w:szCs w:val="24"/>
          <w:lang w:val="en-CA"/>
        </w:rPr>
        <w:t xml:space="preserve"> of refugees </w:t>
      </w:r>
      <w:r w:rsidR="007A5C97" w:rsidRPr="00530941">
        <w:rPr>
          <w:sz w:val="24"/>
          <w:szCs w:val="24"/>
          <w:lang w:val="en-CA"/>
        </w:rPr>
        <w:t>during</w:t>
      </w:r>
      <w:r w:rsidR="00B25539" w:rsidRPr="00530941">
        <w:rPr>
          <w:sz w:val="24"/>
          <w:szCs w:val="24"/>
          <w:lang w:val="en-CA"/>
        </w:rPr>
        <w:t xml:space="preserve"> childhood</w:t>
      </w:r>
      <w:r w:rsidR="0097783D" w:rsidRPr="00530941">
        <w:rPr>
          <w:sz w:val="24"/>
          <w:szCs w:val="24"/>
          <w:lang w:val="en-CA"/>
        </w:rPr>
        <w:t xml:space="preserve"> impact their </w:t>
      </w:r>
      <w:r w:rsidR="00B25539" w:rsidRPr="00530941">
        <w:rPr>
          <w:sz w:val="24"/>
          <w:szCs w:val="24"/>
          <w:lang w:val="en-CA"/>
        </w:rPr>
        <w:t xml:space="preserve">long-term economic outcomes. </w:t>
      </w:r>
      <w:r w:rsidR="00FE48CB" w:rsidRPr="00530941">
        <w:rPr>
          <w:sz w:val="24"/>
          <w:szCs w:val="24"/>
          <w:lang w:val="en-CA"/>
        </w:rPr>
        <w:t>We</w:t>
      </w:r>
      <w:r w:rsidR="00EE27BF" w:rsidRPr="00530941">
        <w:rPr>
          <w:sz w:val="24"/>
          <w:szCs w:val="24"/>
          <w:lang w:val="en-CA"/>
        </w:rPr>
        <w:t>,</w:t>
      </w:r>
      <w:r w:rsidR="00FE48CB" w:rsidRPr="00530941">
        <w:rPr>
          <w:sz w:val="24"/>
          <w:szCs w:val="24"/>
          <w:lang w:val="en-CA"/>
        </w:rPr>
        <w:t xml:space="preserve"> therefore</w:t>
      </w:r>
      <w:r w:rsidR="00EE27BF" w:rsidRPr="00530941">
        <w:rPr>
          <w:sz w:val="24"/>
          <w:szCs w:val="24"/>
          <w:lang w:val="en-CA"/>
        </w:rPr>
        <w:t>,</w:t>
      </w:r>
      <w:r w:rsidR="00FE48CB" w:rsidRPr="00530941">
        <w:rPr>
          <w:sz w:val="24"/>
          <w:szCs w:val="24"/>
          <w:lang w:val="en-CA"/>
        </w:rPr>
        <w:t xml:space="preserve"> consider entry status</w:t>
      </w:r>
      <w:r w:rsidR="007B1DA7" w:rsidRPr="00530941">
        <w:rPr>
          <w:sz w:val="24"/>
          <w:szCs w:val="24"/>
          <w:lang w:val="en-CA"/>
        </w:rPr>
        <w:t>/</w:t>
      </w:r>
      <w:r w:rsidR="007B1DA7" w:rsidRPr="00530941">
        <w:rPr>
          <w:sz w:val="24"/>
          <w:szCs w:val="24"/>
        </w:rPr>
        <w:t>landing category</w:t>
      </w:r>
      <w:r w:rsidR="00FE48CB" w:rsidRPr="00530941">
        <w:rPr>
          <w:sz w:val="24"/>
          <w:szCs w:val="24"/>
          <w:lang w:val="en-CA"/>
        </w:rPr>
        <w:t xml:space="preserve"> as a factor that may influence </w:t>
      </w:r>
      <w:r w:rsidR="00F06989" w:rsidRPr="00530941">
        <w:rPr>
          <w:sz w:val="24"/>
          <w:szCs w:val="24"/>
          <w:lang w:val="en-CA"/>
        </w:rPr>
        <w:t xml:space="preserve">the </w:t>
      </w:r>
      <w:r w:rsidR="00FE48CB" w:rsidRPr="00530941">
        <w:rPr>
          <w:sz w:val="24"/>
          <w:szCs w:val="24"/>
          <w:lang w:val="en-CA"/>
        </w:rPr>
        <w:t>economic trajectories of immigrant and refugee children and youth throughout adulthood.</w:t>
      </w:r>
    </w:p>
    <w:p w14:paraId="42C28DE1" w14:textId="4AF833B0" w:rsidR="007E5B97" w:rsidRPr="00530941" w:rsidRDefault="00B05367" w:rsidP="007E5B97">
      <w:pPr>
        <w:rPr>
          <w:sz w:val="24"/>
          <w:szCs w:val="24"/>
          <w:lang w:val="en-CA"/>
        </w:rPr>
      </w:pPr>
      <w:r w:rsidRPr="00530941">
        <w:rPr>
          <w:sz w:val="24"/>
          <w:szCs w:val="24"/>
        </w:rPr>
        <w:t>Several</w:t>
      </w:r>
      <w:r w:rsidR="00EB3992" w:rsidRPr="00530941">
        <w:rPr>
          <w:sz w:val="24"/>
          <w:szCs w:val="24"/>
        </w:rPr>
        <w:t xml:space="preserve"> factors are known to affect the employment and earnings trajectories of childhood immigrants and refugees, including the circumstances of their departure, their reception in the host country, and the economic and human capital of their households (Picot, Zhang, &amp; Hou, 2019). While the paths and experiences of each individual or family are unique, economic outcomes of immigrants in Canada have been shown to vary by landing category in important ways</w:t>
      </w:r>
      <w:r w:rsidR="00067453" w:rsidRPr="00530941">
        <w:rPr>
          <w:sz w:val="24"/>
          <w:szCs w:val="24"/>
        </w:rPr>
        <w:t>.</w:t>
      </w:r>
      <w:r w:rsidR="00EB3992" w:rsidRPr="00530941">
        <w:rPr>
          <w:sz w:val="24"/>
          <w:szCs w:val="24"/>
        </w:rPr>
        <w:t xml:space="preserve"> </w:t>
      </w:r>
      <w:r w:rsidR="00067453" w:rsidRPr="00530941">
        <w:rPr>
          <w:sz w:val="24"/>
          <w:szCs w:val="24"/>
        </w:rPr>
        <w:t>F</w:t>
      </w:r>
      <w:r w:rsidR="00EB3992" w:rsidRPr="00530941">
        <w:rPr>
          <w:sz w:val="24"/>
          <w:szCs w:val="24"/>
        </w:rPr>
        <w:t>or example, studies o</w:t>
      </w:r>
      <w:r w:rsidR="00A513FA" w:rsidRPr="00530941">
        <w:rPr>
          <w:sz w:val="24"/>
          <w:szCs w:val="24"/>
        </w:rPr>
        <w:t>n</w:t>
      </w:r>
      <w:r w:rsidR="00EB3992" w:rsidRPr="00530941">
        <w:rPr>
          <w:sz w:val="24"/>
          <w:szCs w:val="24"/>
        </w:rPr>
        <w:t xml:space="preserve"> adult immigrants have found that refugees’ employment rates and incomes are often low compared to those of other immigrants, especially economic immigrants (Hou &amp; </w:t>
      </w:r>
      <w:proofErr w:type="spellStart"/>
      <w:r w:rsidR="00EB3992" w:rsidRPr="00530941">
        <w:rPr>
          <w:sz w:val="24"/>
          <w:szCs w:val="24"/>
        </w:rPr>
        <w:t>Bonikowska</w:t>
      </w:r>
      <w:proofErr w:type="spellEnd"/>
      <w:r w:rsidR="00EB3992" w:rsidRPr="00530941">
        <w:rPr>
          <w:sz w:val="24"/>
          <w:szCs w:val="24"/>
        </w:rPr>
        <w:t>, 2016).</w:t>
      </w:r>
      <w:r w:rsidR="00EB3992" w:rsidRPr="00530941">
        <w:rPr>
          <w:sz w:val="24"/>
          <w:szCs w:val="24"/>
          <w:lang w:val="en-CA"/>
        </w:rPr>
        <w:t xml:space="preserve"> </w:t>
      </w:r>
      <w:r w:rsidR="007E5B97" w:rsidRPr="00530941">
        <w:rPr>
          <w:sz w:val="24"/>
          <w:szCs w:val="24"/>
          <w:lang w:val="en-CA"/>
        </w:rPr>
        <w:t xml:space="preserve">For childhood refugees, </w:t>
      </w:r>
      <w:r w:rsidR="00516A96">
        <w:rPr>
          <w:sz w:val="24"/>
          <w:szCs w:val="24"/>
          <w:lang w:val="en-CA"/>
        </w:rPr>
        <w:t xml:space="preserve">their </w:t>
      </w:r>
      <w:r w:rsidR="007E5B97" w:rsidRPr="00530941">
        <w:rPr>
          <w:sz w:val="24"/>
          <w:szCs w:val="24"/>
          <w:lang w:val="en-CA"/>
        </w:rPr>
        <w:t xml:space="preserve">economic trajectories may be disadvantaged by factors </w:t>
      </w:r>
      <w:r w:rsidR="00516A96" w:rsidRPr="00530941">
        <w:rPr>
          <w:sz w:val="24"/>
          <w:szCs w:val="24"/>
          <w:lang w:val="en-CA"/>
        </w:rPr>
        <w:t xml:space="preserve">such </w:t>
      </w:r>
      <w:r w:rsidR="007E5B97" w:rsidRPr="00530941">
        <w:rPr>
          <w:sz w:val="24"/>
          <w:szCs w:val="24"/>
          <w:lang w:val="en-CA"/>
        </w:rPr>
        <w:t xml:space="preserve">as their parents’ education, language skills, and socioeconomic conditions, as well as by other pre- and post-migration factors, such as dangerous living conditions, traumatic experiences, disruptions to education, and discrimination in the host country (Hou &amp; </w:t>
      </w:r>
      <w:proofErr w:type="spellStart"/>
      <w:r w:rsidR="007E5B97" w:rsidRPr="00530941">
        <w:rPr>
          <w:sz w:val="24"/>
          <w:szCs w:val="24"/>
          <w:lang w:val="en-CA"/>
        </w:rPr>
        <w:t>Bonikowska</w:t>
      </w:r>
      <w:proofErr w:type="spellEnd"/>
      <w:r w:rsidR="007E5B97" w:rsidRPr="00530941">
        <w:rPr>
          <w:sz w:val="24"/>
          <w:szCs w:val="24"/>
          <w:lang w:val="en-CA"/>
        </w:rPr>
        <w:t xml:space="preserve">, 2016; </w:t>
      </w:r>
      <w:r w:rsidR="007E5B97" w:rsidRPr="00530941">
        <w:rPr>
          <w:sz w:val="24"/>
          <w:szCs w:val="24"/>
        </w:rPr>
        <w:t>Picot, Zhang, &amp; Hou, 2019</w:t>
      </w:r>
      <w:r w:rsidR="007E5B97" w:rsidRPr="00530941">
        <w:rPr>
          <w:sz w:val="24"/>
          <w:szCs w:val="24"/>
          <w:lang w:val="en-CA"/>
        </w:rPr>
        <w:t xml:space="preserve">). </w:t>
      </w:r>
      <w:r w:rsidR="00B47989" w:rsidRPr="00530941">
        <w:rPr>
          <w:sz w:val="24"/>
          <w:szCs w:val="24"/>
          <w:lang w:val="en-CA"/>
        </w:rPr>
        <w:t xml:space="preserve">This report examines how the </w:t>
      </w:r>
      <w:r w:rsidR="00B47989" w:rsidRPr="00530941">
        <w:rPr>
          <w:sz w:val="24"/>
          <w:szCs w:val="24"/>
        </w:rPr>
        <w:t>effects of landing category on immigrants’ and refugees’ economic outcomes vary by source country</w:t>
      </w:r>
      <w:r w:rsidR="00B47989" w:rsidRPr="00530941">
        <w:rPr>
          <w:sz w:val="24"/>
          <w:szCs w:val="24"/>
          <w:lang w:val="en-CA"/>
        </w:rPr>
        <w:t>.</w:t>
      </w:r>
    </w:p>
    <w:p w14:paraId="1C74BB84" w14:textId="77777777" w:rsidR="00516A96" w:rsidRDefault="00516A96" w:rsidP="007E5B97">
      <w:pPr>
        <w:tabs>
          <w:tab w:val="left" w:pos="720"/>
        </w:tabs>
        <w:jc w:val="center"/>
      </w:pPr>
    </w:p>
    <w:p w14:paraId="46052B39" w14:textId="7FC02042" w:rsidR="00EB3992" w:rsidRDefault="00C73C88" w:rsidP="007E5B97">
      <w:pPr>
        <w:tabs>
          <w:tab w:val="left" w:pos="720"/>
        </w:tabs>
        <w:jc w:val="center"/>
      </w:pPr>
      <w:r w:rsidRPr="00346ACD">
        <w:rPr>
          <w:b/>
          <w:bCs/>
          <w:noProof/>
          <w:lang w:eastAsia="ja-JP"/>
        </w:rPr>
        <mc:AlternateContent>
          <mc:Choice Requires="wps">
            <w:drawing>
              <wp:anchor distT="45720" distB="45720" distL="114300" distR="114300" simplePos="0" relativeHeight="251681792" behindDoc="0" locked="0" layoutInCell="1" allowOverlap="1" wp14:anchorId="198DD82F" wp14:editId="2FD652A0">
                <wp:simplePos x="0" y="0"/>
                <wp:positionH relativeFrom="column">
                  <wp:posOffset>4605514</wp:posOffset>
                </wp:positionH>
                <wp:positionV relativeFrom="paragraph">
                  <wp:posOffset>20885</wp:posOffset>
                </wp:positionV>
                <wp:extent cx="1920240" cy="247650"/>
                <wp:effectExtent l="0" t="0" r="381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7650"/>
                        </a:xfrm>
                        <a:prstGeom prst="rect">
                          <a:avLst/>
                        </a:prstGeom>
                        <a:solidFill>
                          <a:srgbClr val="FFFFFF"/>
                        </a:solidFill>
                        <a:ln w="9525">
                          <a:noFill/>
                          <a:miter lim="800000"/>
                          <a:headEnd/>
                          <a:tailEnd/>
                        </a:ln>
                      </wps:spPr>
                      <wps:txbx>
                        <w:txbxContent>
                          <w:p w14:paraId="286D2414" w14:textId="3AB3C6A2" w:rsidR="00EB3992" w:rsidRPr="00BF10E4" w:rsidRDefault="00EB3992" w:rsidP="00EB3992">
                            <w:pPr>
                              <w:jc w:val="center"/>
                              <w:rPr>
                                <w:rFonts w:cstheme="minorHAnsi"/>
                                <w:b/>
                                <w:bCs/>
                                <w:cap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DD82F" id="_x0000_t202" coordsize="21600,21600" o:spt="202" path="m,l,21600r21600,l21600,xe">
                <v:stroke joinstyle="miter"/>
                <v:path gradientshapeok="t" o:connecttype="rect"/>
              </v:shapetype>
              <v:shape id="Text Box 2" o:spid="_x0000_s1026" type="#_x0000_t202" style="position:absolute;left:0;text-align:left;margin-left:362.65pt;margin-top:1.65pt;width:151.2pt;height: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" stroked="f">
                <v:textbox>
                  <w:txbxContent>
                    <w:p w14:paraId="286D2414" w14:textId="3AB3C6A2" w:rsidR="00EB3992" w:rsidRPr="00BF10E4" w:rsidRDefault="00EB3992" w:rsidP="00EB3992">
                      <w:pPr>
                        <w:jc w:val="center"/>
                        <w:rPr>
                          <w:rFonts w:cstheme="minorHAnsi"/>
                          <w:b/>
                          <w:bCs/>
                          <w:caps/>
                          <w:lang w:val="en-CA"/>
                        </w:rPr>
                      </w:pPr>
                    </w:p>
                  </w:txbxContent>
                </v:textbox>
                <w10:wrap type="square"/>
              </v:shape>
            </w:pict>
          </mc:Fallback>
        </mc:AlternateContent>
      </w:r>
      <w:r w:rsidR="007E5B97" w:rsidRPr="00346ACD">
        <w:rPr>
          <w:b/>
          <w:bCs/>
          <w:noProof/>
          <w:lang w:eastAsia="ja-JP"/>
        </w:rPr>
        <mc:AlternateContent>
          <mc:Choice Requires="wps">
            <w:drawing>
              <wp:anchor distT="45720" distB="45720" distL="114300" distR="114300" simplePos="0" relativeHeight="251679744" behindDoc="0" locked="0" layoutInCell="1" allowOverlap="1" wp14:anchorId="0E122E33" wp14:editId="3A0AB496">
                <wp:simplePos x="0" y="0"/>
                <wp:positionH relativeFrom="column">
                  <wp:posOffset>220345</wp:posOffset>
                </wp:positionH>
                <wp:positionV relativeFrom="paragraph">
                  <wp:posOffset>5715</wp:posOffset>
                </wp:positionV>
                <wp:extent cx="1894840" cy="276225"/>
                <wp:effectExtent l="0" t="0" r="0"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276225"/>
                        </a:xfrm>
                        <a:prstGeom prst="rect">
                          <a:avLst/>
                        </a:prstGeom>
                        <a:solidFill>
                          <a:srgbClr val="FFFFFF"/>
                        </a:solidFill>
                        <a:ln w="9525">
                          <a:noFill/>
                          <a:miter lim="800000"/>
                          <a:headEnd/>
                          <a:tailEnd/>
                        </a:ln>
                      </wps:spPr>
                      <wps:txbx>
                        <w:txbxContent>
                          <w:p w14:paraId="60625D6C" w14:textId="5E9FFCD8" w:rsidR="00EB3992" w:rsidRPr="00BF10E4" w:rsidRDefault="00EB3992" w:rsidP="00EB3992">
                            <w:pPr>
                              <w:jc w:val="center"/>
                              <w:rPr>
                                <w:rFonts w:cstheme="minorHAnsi"/>
                                <w:b/>
                                <w:bCs/>
                                <w: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22E33" id="_x0000_s1028" type="#_x0000_t202" style="position:absolute;left:0;text-align:left;margin-left:17.35pt;margin-top:.45pt;width:149.2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" stroked="f">
                <v:textbox>
                  <w:txbxContent>
                    <w:p w14:paraId="60625D6C" w14:textId="5E9FFCD8" w:rsidR="00EB3992" w:rsidRPr="00BF10E4" w:rsidRDefault="00EB3992" w:rsidP="00EB3992">
                      <w:pPr>
                        <w:jc w:val="center"/>
                        <w:rPr>
                          <w:rFonts w:cstheme="minorHAnsi"/>
                          <w:b/>
                          <w:bCs/>
                          <w:caps/>
                        </w:rPr>
                      </w:pPr>
                    </w:p>
                  </w:txbxContent>
                </v:textbox>
                <w10:wrap type="square"/>
              </v:shape>
            </w:pict>
          </mc:Fallback>
        </mc:AlternateContent>
      </w:r>
    </w:p>
    <w:p w14:paraId="3FDF9634" w14:textId="77777777" w:rsidR="00E37BDE" w:rsidRDefault="00E37BDE" w:rsidP="00EB3992">
      <w:pPr>
        <w:jc w:val="center"/>
        <w:rPr>
          <w:b/>
          <w:bCs/>
          <w:caps/>
          <w:sz w:val="24"/>
          <w:szCs w:val="24"/>
          <w:lang w:val="en-CA"/>
        </w:rPr>
      </w:pPr>
    </w:p>
    <w:p w14:paraId="24BAC5B5" w14:textId="1177E6D8" w:rsidR="00EB3992" w:rsidRPr="00530941" w:rsidRDefault="00EB3992" w:rsidP="00EB3992">
      <w:pPr>
        <w:jc w:val="center"/>
        <w:rPr>
          <w:b/>
          <w:bCs/>
          <w:caps/>
          <w:sz w:val="24"/>
          <w:szCs w:val="24"/>
          <w:lang w:val="en-CA"/>
        </w:rPr>
      </w:pPr>
      <w:r w:rsidRPr="00530941">
        <w:rPr>
          <w:b/>
          <w:bCs/>
          <w:caps/>
          <w:sz w:val="24"/>
          <w:szCs w:val="24"/>
          <w:lang w:val="en-CA"/>
        </w:rPr>
        <w:lastRenderedPageBreak/>
        <w:t>The effects of source country: Poland and Vietnam</w:t>
      </w:r>
    </w:p>
    <w:p w14:paraId="18B28910" w14:textId="3C4E4178" w:rsidR="00EB3992" w:rsidRPr="00530941" w:rsidRDefault="003853A9" w:rsidP="00946523">
      <w:pPr>
        <w:rPr>
          <w:sz w:val="24"/>
          <w:szCs w:val="24"/>
          <w:lang w:val="en-CA"/>
        </w:rPr>
      </w:pPr>
      <w:r w:rsidRPr="00530941">
        <w:rPr>
          <w:sz w:val="24"/>
          <w:szCs w:val="24"/>
          <w:lang w:val="en-CA"/>
        </w:rPr>
        <w:t>We look to</w:t>
      </w:r>
      <w:r w:rsidR="00EB3992" w:rsidRPr="00530941">
        <w:rPr>
          <w:sz w:val="24"/>
          <w:szCs w:val="24"/>
          <w:lang w:val="en-CA"/>
        </w:rPr>
        <w:t xml:space="preserve"> the examples of Vietnam</w:t>
      </w:r>
      <w:r w:rsidR="00AD6B90" w:rsidRPr="00530941">
        <w:rPr>
          <w:sz w:val="24"/>
          <w:szCs w:val="24"/>
          <w:lang w:val="en-CA"/>
        </w:rPr>
        <w:t xml:space="preserve"> and Poland</w:t>
      </w:r>
      <w:r w:rsidR="00B05367" w:rsidRPr="00530941">
        <w:rPr>
          <w:sz w:val="24"/>
          <w:szCs w:val="24"/>
        </w:rPr>
        <w:t>, as</w:t>
      </w:r>
      <w:r w:rsidR="00EB3992" w:rsidRPr="00530941">
        <w:rPr>
          <w:sz w:val="24"/>
          <w:szCs w:val="24"/>
        </w:rPr>
        <w:t xml:space="preserve"> </w:t>
      </w:r>
      <w:r w:rsidR="00A54377" w:rsidRPr="00530941">
        <w:rPr>
          <w:sz w:val="24"/>
          <w:szCs w:val="24"/>
        </w:rPr>
        <w:t>both</w:t>
      </w:r>
      <w:r w:rsidR="00A54377" w:rsidRPr="00530941">
        <w:rPr>
          <w:sz w:val="24"/>
          <w:szCs w:val="24"/>
          <w:lang w:val="en-CA"/>
        </w:rPr>
        <w:t xml:space="preserve"> </w:t>
      </w:r>
      <w:r w:rsidR="00EB3992" w:rsidRPr="00530941">
        <w:rPr>
          <w:sz w:val="24"/>
          <w:szCs w:val="24"/>
          <w:lang w:val="en-CA"/>
        </w:rPr>
        <w:t>were major source countries for immigrants coming to Canada through the 1980s and early 1990s</w:t>
      </w:r>
      <w:r w:rsidR="00A54377" w:rsidRPr="00530941">
        <w:rPr>
          <w:sz w:val="24"/>
          <w:szCs w:val="24"/>
          <w:lang w:val="en-CA"/>
        </w:rPr>
        <w:t>,</w:t>
      </w:r>
      <w:r w:rsidR="00EB3992" w:rsidRPr="00530941">
        <w:rPr>
          <w:sz w:val="24"/>
          <w:szCs w:val="24"/>
          <w:lang w:val="en-CA"/>
        </w:rPr>
        <w:t xml:space="preserve"> but with important contextual differences.</w:t>
      </w:r>
      <w:r w:rsidR="00946523">
        <w:rPr>
          <w:sz w:val="24"/>
          <w:szCs w:val="24"/>
          <w:lang w:val="en-CA"/>
        </w:rPr>
        <w:t xml:space="preserve"> </w:t>
      </w:r>
      <w:r w:rsidR="00AD6B90" w:rsidRPr="00530941">
        <w:rPr>
          <w:sz w:val="24"/>
          <w:szCs w:val="24"/>
          <w:lang w:val="en-CA"/>
        </w:rPr>
        <w:t>Vietnamese refugees in this period represented a second wave of refugees following the war</w:t>
      </w:r>
      <w:r w:rsidR="00B51ECF">
        <w:rPr>
          <w:sz w:val="24"/>
          <w:szCs w:val="24"/>
          <w:lang w:val="en-CA"/>
        </w:rPr>
        <w:t>.</w:t>
      </w:r>
      <w:r w:rsidR="00AD6B90" w:rsidRPr="00530941">
        <w:rPr>
          <w:sz w:val="24"/>
          <w:szCs w:val="24"/>
          <w:lang w:val="en-CA"/>
        </w:rPr>
        <w:t xml:space="preserve"> </w:t>
      </w:r>
      <w:r w:rsidR="00B51ECF">
        <w:rPr>
          <w:sz w:val="24"/>
          <w:szCs w:val="24"/>
          <w:lang w:val="en-CA"/>
        </w:rPr>
        <w:t>T</w:t>
      </w:r>
      <w:r w:rsidR="00AD6B90" w:rsidRPr="00530941">
        <w:rPr>
          <w:sz w:val="24"/>
          <w:szCs w:val="24"/>
          <w:lang w:val="en-CA"/>
        </w:rPr>
        <w:t xml:space="preserve">his wave </w:t>
      </w:r>
      <w:r w:rsidR="00B51ECF">
        <w:rPr>
          <w:sz w:val="24"/>
          <w:szCs w:val="24"/>
          <w:lang w:val="en-CA"/>
        </w:rPr>
        <w:t>had</w:t>
      </w:r>
      <w:r w:rsidR="0081583A" w:rsidRPr="00530941">
        <w:rPr>
          <w:sz w:val="24"/>
          <w:szCs w:val="24"/>
          <w:lang w:val="en-CA"/>
        </w:rPr>
        <w:t xml:space="preserve"> lower</w:t>
      </w:r>
      <w:r w:rsidR="00AD6B90" w:rsidRPr="00530941">
        <w:rPr>
          <w:sz w:val="24"/>
          <w:szCs w:val="24"/>
          <w:lang w:val="en-CA"/>
        </w:rPr>
        <w:t xml:space="preserve"> human capital than the first</w:t>
      </w:r>
      <w:r w:rsidR="0081583A" w:rsidRPr="00530941">
        <w:rPr>
          <w:sz w:val="24"/>
          <w:szCs w:val="24"/>
          <w:lang w:val="en-CA"/>
        </w:rPr>
        <w:t xml:space="preserve"> wave and m</w:t>
      </w:r>
      <w:r w:rsidR="00AD6B90" w:rsidRPr="00530941">
        <w:rPr>
          <w:sz w:val="24"/>
          <w:szCs w:val="24"/>
          <w:lang w:val="en-CA"/>
        </w:rPr>
        <w:t xml:space="preserve">any </w:t>
      </w:r>
      <w:r w:rsidR="0081583A" w:rsidRPr="00530941">
        <w:rPr>
          <w:sz w:val="24"/>
          <w:szCs w:val="24"/>
          <w:lang w:val="en-CA"/>
        </w:rPr>
        <w:t xml:space="preserve">of them </w:t>
      </w:r>
      <w:r w:rsidR="00AD6B90" w:rsidRPr="00530941">
        <w:rPr>
          <w:sz w:val="24"/>
          <w:szCs w:val="24"/>
          <w:lang w:val="en-CA"/>
        </w:rPr>
        <w:t>spent extended periods in dangerous conditions before arriving in Canada</w:t>
      </w:r>
      <w:r w:rsidR="00B51ECF">
        <w:rPr>
          <w:sz w:val="24"/>
          <w:szCs w:val="24"/>
          <w:lang w:val="en-CA"/>
        </w:rPr>
        <w:t xml:space="preserve"> </w:t>
      </w:r>
      <w:r w:rsidR="00B51ECF" w:rsidRPr="00530941">
        <w:rPr>
          <w:sz w:val="24"/>
          <w:szCs w:val="24"/>
          <w:lang w:val="en-CA"/>
        </w:rPr>
        <w:t>(Hou, 2017)</w:t>
      </w:r>
      <w:r w:rsidR="00555A7D">
        <w:rPr>
          <w:sz w:val="24"/>
          <w:szCs w:val="24"/>
          <w:lang w:val="en-CA"/>
        </w:rPr>
        <w:t>. Moreover,</w:t>
      </w:r>
      <w:r w:rsidR="00AD6B90" w:rsidRPr="00530941">
        <w:rPr>
          <w:sz w:val="24"/>
          <w:szCs w:val="24"/>
          <w:lang w:val="en-CA"/>
        </w:rPr>
        <w:t xml:space="preserve"> their racialization may contribute to </w:t>
      </w:r>
      <w:r w:rsidR="00B51ECF">
        <w:rPr>
          <w:sz w:val="24"/>
          <w:szCs w:val="24"/>
          <w:lang w:val="en-CA"/>
        </w:rPr>
        <w:t xml:space="preserve">settlement </w:t>
      </w:r>
      <w:r w:rsidR="00AD6B90" w:rsidRPr="00530941">
        <w:rPr>
          <w:sz w:val="24"/>
          <w:szCs w:val="24"/>
          <w:lang w:val="en-CA"/>
        </w:rPr>
        <w:t>difficulties</w:t>
      </w:r>
      <w:r w:rsidR="00B51ECF">
        <w:rPr>
          <w:sz w:val="24"/>
          <w:szCs w:val="24"/>
          <w:lang w:val="en-CA"/>
        </w:rPr>
        <w:t xml:space="preserve"> </w:t>
      </w:r>
      <w:r w:rsidR="00AD6B90" w:rsidRPr="00530941">
        <w:rPr>
          <w:sz w:val="24"/>
          <w:szCs w:val="24"/>
          <w:lang w:val="en-CA"/>
        </w:rPr>
        <w:t xml:space="preserve">after </w:t>
      </w:r>
      <w:r w:rsidR="00B51ECF">
        <w:rPr>
          <w:sz w:val="24"/>
          <w:szCs w:val="24"/>
          <w:lang w:val="en-CA"/>
        </w:rPr>
        <w:t>their arrival</w:t>
      </w:r>
      <w:r w:rsidR="00AD6B90" w:rsidRPr="00530941">
        <w:rPr>
          <w:sz w:val="24"/>
          <w:szCs w:val="24"/>
          <w:lang w:val="en-CA"/>
        </w:rPr>
        <w:t>.</w:t>
      </w:r>
      <w:r w:rsidR="0081583A" w:rsidRPr="00530941">
        <w:rPr>
          <w:sz w:val="24"/>
          <w:szCs w:val="24"/>
          <w:lang w:val="en-CA"/>
        </w:rPr>
        <w:t xml:space="preserve"> </w:t>
      </w:r>
      <w:r w:rsidR="00EB3992" w:rsidRPr="00530941">
        <w:rPr>
          <w:sz w:val="24"/>
          <w:szCs w:val="24"/>
          <w:lang w:val="en-CA"/>
        </w:rPr>
        <w:t>Polish refugees</w:t>
      </w:r>
      <w:r w:rsidR="0081583A" w:rsidRPr="00530941">
        <w:rPr>
          <w:sz w:val="24"/>
          <w:szCs w:val="24"/>
          <w:lang w:val="en-CA"/>
        </w:rPr>
        <w:t xml:space="preserve">, on the other hand, </w:t>
      </w:r>
      <w:r w:rsidR="00EB3992" w:rsidRPr="00530941">
        <w:rPr>
          <w:sz w:val="24"/>
          <w:szCs w:val="24"/>
          <w:lang w:val="en-CA"/>
        </w:rPr>
        <w:t xml:space="preserve">were typically highly educated, vocal critics of </w:t>
      </w:r>
      <w:r w:rsidR="00061F63">
        <w:rPr>
          <w:sz w:val="24"/>
          <w:szCs w:val="24"/>
          <w:lang w:val="en-CA"/>
        </w:rPr>
        <w:t>a</w:t>
      </w:r>
      <w:r w:rsidR="00061F63" w:rsidRPr="00530941">
        <w:rPr>
          <w:sz w:val="24"/>
          <w:szCs w:val="24"/>
          <w:lang w:val="en-CA"/>
        </w:rPr>
        <w:t xml:space="preserve"> </w:t>
      </w:r>
      <w:r w:rsidR="00EB3992" w:rsidRPr="00530941">
        <w:rPr>
          <w:sz w:val="24"/>
          <w:szCs w:val="24"/>
          <w:lang w:val="en-CA"/>
        </w:rPr>
        <w:t>political regime, and they received a high degree of support from the existing Polish-Canadian community (</w:t>
      </w:r>
      <w:proofErr w:type="spellStart"/>
      <w:r w:rsidR="00EB3992" w:rsidRPr="00530941">
        <w:rPr>
          <w:sz w:val="24"/>
          <w:szCs w:val="24"/>
          <w:lang w:val="en-CA"/>
        </w:rPr>
        <w:t>Mlynarz</w:t>
      </w:r>
      <w:proofErr w:type="spellEnd"/>
      <w:r w:rsidR="00EB3992" w:rsidRPr="00530941">
        <w:rPr>
          <w:sz w:val="24"/>
          <w:szCs w:val="24"/>
          <w:lang w:val="en-CA"/>
        </w:rPr>
        <w:t xml:space="preserve">, 2007). Coming from central Europe, they were also largely non-racialized, which may ease their integration process and reduce experiences of racial discrimination. </w:t>
      </w:r>
    </w:p>
    <w:p w14:paraId="34463ADE" w14:textId="4FF92F54" w:rsidR="00BB5B03" w:rsidRPr="00530941" w:rsidRDefault="00EB3992" w:rsidP="00417461">
      <w:pPr>
        <w:tabs>
          <w:tab w:val="left" w:pos="720"/>
        </w:tabs>
        <w:spacing w:before="240"/>
        <w:rPr>
          <w:sz w:val="24"/>
          <w:szCs w:val="24"/>
          <w:lang w:val="en-CA"/>
        </w:rPr>
      </w:pPr>
      <w:r w:rsidRPr="00530941">
        <w:rPr>
          <w:sz w:val="24"/>
          <w:szCs w:val="24"/>
          <w:lang w:val="en-CA"/>
        </w:rPr>
        <w:t>Using the Longitudinal Immigrant Database (IMDB), which combines information from immigrants’ landing records with their tax files, it is possible to study the employment outcomes of immigrants and refugees over time. In this report, we use the IMDB 2016 to look at the employment rates and mean employment incomes of those who arrived in Canada as children, ages 0 to 17, from Vietnam or Poland between 1980 and 1994. Landing categories included in th</w:t>
      </w:r>
      <w:r w:rsidR="00CC4DA9" w:rsidRPr="00530941">
        <w:rPr>
          <w:sz w:val="24"/>
          <w:szCs w:val="24"/>
          <w:lang w:val="en-CA"/>
        </w:rPr>
        <w:t>e</w:t>
      </w:r>
      <w:r w:rsidRPr="00530941">
        <w:rPr>
          <w:sz w:val="24"/>
          <w:szCs w:val="24"/>
          <w:lang w:val="en-CA"/>
        </w:rPr>
        <w:t xml:space="preserve"> analysis are </w:t>
      </w:r>
      <w:r w:rsidRPr="00530941">
        <w:rPr>
          <w:sz w:val="24"/>
          <w:szCs w:val="24"/>
        </w:rPr>
        <w:t xml:space="preserve">family class, skilled workers, </w:t>
      </w:r>
      <w:r w:rsidR="00CC4DA9" w:rsidRPr="00530941">
        <w:rPr>
          <w:sz w:val="24"/>
          <w:szCs w:val="24"/>
        </w:rPr>
        <w:t xml:space="preserve">and both </w:t>
      </w:r>
      <w:r w:rsidRPr="00530941">
        <w:rPr>
          <w:sz w:val="24"/>
          <w:szCs w:val="24"/>
        </w:rPr>
        <w:t>government-assisted and privately sponsored refugees.</w:t>
      </w:r>
      <w:r w:rsidRPr="00530941">
        <w:rPr>
          <w:sz w:val="24"/>
          <w:szCs w:val="24"/>
          <w:lang w:val="en-CA"/>
        </w:rPr>
        <w:t xml:space="preserve"> We follow economic trajectories through mid-adulthood, tracking results at ages 25, 30, 35, 40</w:t>
      </w:r>
      <w:r w:rsidR="00CC4DA9" w:rsidRPr="00530941">
        <w:rPr>
          <w:sz w:val="24"/>
          <w:szCs w:val="24"/>
          <w:lang w:val="en-CA"/>
        </w:rPr>
        <w:t>,</w:t>
      </w:r>
      <w:r w:rsidRPr="00530941">
        <w:rPr>
          <w:sz w:val="24"/>
          <w:szCs w:val="24"/>
          <w:lang w:val="en-CA"/>
        </w:rPr>
        <w:t xml:space="preserve"> and 45.</w:t>
      </w:r>
      <w:r w:rsidR="00B47989">
        <w:rPr>
          <w:sz w:val="24"/>
          <w:szCs w:val="24"/>
          <w:lang w:val="en-CA"/>
        </w:rPr>
        <w:t xml:space="preserve"> In what follows, we will first describe the employment rates and mean </w:t>
      </w:r>
      <w:r w:rsidR="008627AC">
        <w:rPr>
          <w:sz w:val="24"/>
          <w:szCs w:val="24"/>
          <w:lang w:val="en-CA"/>
        </w:rPr>
        <w:t xml:space="preserve">employment </w:t>
      </w:r>
      <w:r w:rsidR="00B47989">
        <w:rPr>
          <w:sz w:val="24"/>
          <w:szCs w:val="24"/>
          <w:lang w:val="en-CA"/>
        </w:rPr>
        <w:t xml:space="preserve">incomes for men and women from </w:t>
      </w:r>
      <w:r w:rsidR="008627AC">
        <w:rPr>
          <w:sz w:val="24"/>
          <w:szCs w:val="24"/>
          <w:lang w:val="en-CA"/>
        </w:rPr>
        <w:t xml:space="preserve">the </w:t>
      </w:r>
      <w:r w:rsidR="00B47989">
        <w:rPr>
          <w:sz w:val="24"/>
          <w:szCs w:val="24"/>
          <w:lang w:val="en-CA"/>
        </w:rPr>
        <w:t xml:space="preserve">two countries. </w:t>
      </w:r>
      <w:r w:rsidR="00935F16">
        <w:rPr>
          <w:sz w:val="24"/>
          <w:szCs w:val="24"/>
          <w:lang w:val="en-CA"/>
        </w:rPr>
        <w:t>Thereafter</w:t>
      </w:r>
      <w:r w:rsidR="00B47989">
        <w:rPr>
          <w:sz w:val="24"/>
          <w:szCs w:val="24"/>
          <w:lang w:val="en-CA"/>
        </w:rPr>
        <w:t xml:space="preserve">, we will </w:t>
      </w:r>
      <w:r w:rsidR="00935F16">
        <w:rPr>
          <w:sz w:val="24"/>
          <w:szCs w:val="24"/>
          <w:lang w:val="en-CA"/>
        </w:rPr>
        <w:t>examine</w:t>
      </w:r>
      <w:r w:rsidR="00B47989">
        <w:rPr>
          <w:sz w:val="24"/>
          <w:szCs w:val="24"/>
          <w:lang w:val="en-CA"/>
        </w:rPr>
        <w:t xml:space="preserve"> the impact of refugee status on these economic outcomes, </w:t>
      </w:r>
      <w:r w:rsidR="008627AC">
        <w:rPr>
          <w:sz w:val="24"/>
          <w:szCs w:val="24"/>
          <w:lang w:val="en-CA"/>
        </w:rPr>
        <w:t>adjusting</w:t>
      </w:r>
      <w:r w:rsidR="00B47989">
        <w:rPr>
          <w:sz w:val="24"/>
          <w:szCs w:val="24"/>
          <w:lang w:val="en-CA"/>
        </w:rPr>
        <w:t xml:space="preserve"> for </w:t>
      </w:r>
      <w:r w:rsidR="008627AC">
        <w:rPr>
          <w:sz w:val="24"/>
          <w:szCs w:val="24"/>
          <w:lang w:val="en-CA"/>
        </w:rPr>
        <w:t>the effect</w:t>
      </w:r>
      <w:r w:rsidR="00935F16">
        <w:rPr>
          <w:sz w:val="24"/>
          <w:szCs w:val="24"/>
          <w:lang w:val="en-CA"/>
        </w:rPr>
        <w:t>s</w:t>
      </w:r>
      <w:r w:rsidR="008627AC">
        <w:rPr>
          <w:sz w:val="24"/>
          <w:szCs w:val="24"/>
          <w:lang w:val="en-CA"/>
        </w:rPr>
        <w:t xml:space="preserve"> of </w:t>
      </w:r>
      <w:r w:rsidR="00B47989">
        <w:rPr>
          <w:sz w:val="24"/>
          <w:szCs w:val="24"/>
          <w:lang w:val="en-CA"/>
        </w:rPr>
        <w:t>landing cohort, age at landing, and gender.</w:t>
      </w:r>
    </w:p>
    <w:p w14:paraId="029624BB" w14:textId="77777777" w:rsidR="0081583A" w:rsidRDefault="0081583A" w:rsidP="00417461">
      <w:pPr>
        <w:tabs>
          <w:tab w:val="left" w:pos="720"/>
        </w:tabs>
        <w:spacing w:before="240"/>
        <w:rPr>
          <w:lang w:val="en-CA"/>
        </w:rPr>
      </w:pPr>
    </w:p>
    <w:p w14:paraId="6C10C1B3" w14:textId="77777777" w:rsidR="00530941" w:rsidRPr="008627AC" w:rsidRDefault="0081583A" w:rsidP="00530941">
      <w:pPr>
        <w:tabs>
          <w:tab w:val="left" w:pos="720"/>
        </w:tabs>
        <w:jc w:val="center"/>
        <w:rPr>
          <w:b/>
          <w:bCs/>
          <w:caps/>
          <w:sz w:val="24"/>
          <w:szCs w:val="24"/>
        </w:rPr>
      </w:pPr>
      <w:r w:rsidRPr="008627AC">
        <w:rPr>
          <w:b/>
          <w:bCs/>
          <w:caps/>
          <w:sz w:val="24"/>
          <w:szCs w:val="24"/>
        </w:rPr>
        <w:t>Employment rates, ages 25 to 45</w:t>
      </w:r>
    </w:p>
    <w:p w14:paraId="4EF924A3" w14:textId="440E5FFC" w:rsidR="003C640A" w:rsidRDefault="0081583A" w:rsidP="008627AC">
      <w:pPr>
        <w:tabs>
          <w:tab w:val="left" w:pos="720"/>
        </w:tabs>
        <w:rPr>
          <w:b/>
          <w:bCs/>
          <w:caps/>
        </w:rPr>
      </w:pPr>
      <w:r>
        <w:t>A</w:t>
      </w:r>
      <w:r w:rsidRPr="00530941">
        <w:rPr>
          <w:sz w:val="24"/>
          <w:szCs w:val="24"/>
        </w:rPr>
        <w:t>mong male childhood immigrants from Vietnam, some differences in employment rates by landing category are evident (Figure 1). Government-assisted refugees show the lowest rates of employment at age 25 (87%), and this disadvantage relative to other categories persists and increases until age 45. Privately sponsored refugees begin at age 25 with similar employment rates as children of skilled workers and family class immigrants, but, over time, this category tends to have slightly lower rates than other immigrants. All landing categories maintain rates close to 90% with the exception of government-assisted refugees, whose rates decline to 85% by age 45.</w:t>
      </w:r>
    </w:p>
    <w:p w14:paraId="7784E9CE" w14:textId="69861112" w:rsidR="00BB5B03" w:rsidRDefault="00BB5B03" w:rsidP="002E1F41"/>
    <w:p w14:paraId="5B1BD78C" w14:textId="347F94C5" w:rsidR="00BB5B03" w:rsidRDefault="00E37BDE" w:rsidP="002E1F41">
      <w:r w:rsidRPr="00C73C88">
        <w:rPr>
          <w:b/>
          <w:bCs/>
          <w:caps/>
          <w:noProof/>
          <w:lang w:eastAsia="ja-JP"/>
        </w:rPr>
        <w:drawing>
          <wp:anchor distT="0" distB="0" distL="114300" distR="114300" simplePos="0" relativeHeight="251696128" behindDoc="0" locked="0" layoutInCell="1" allowOverlap="1" wp14:anchorId="7E89369C" wp14:editId="3ABF2ACF">
            <wp:simplePos x="0" y="0"/>
            <wp:positionH relativeFrom="column">
              <wp:posOffset>337820</wp:posOffset>
            </wp:positionH>
            <wp:positionV relativeFrom="paragraph">
              <wp:posOffset>98425</wp:posOffset>
            </wp:positionV>
            <wp:extent cx="2700655" cy="2072640"/>
            <wp:effectExtent l="0" t="0" r="4445" b="0"/>
            <wp:wrapSquare wrapText="bothSides"/>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55" cy="2072640"/>
                    </a:xfrm>
                    <a:prstGeom prst="rect">
                      <a:avLst/>
                    </a:prstGeom>
                    <a:noFill/>
                  </pic:spPr>
                </pic:pic>
              </a:graphicData>
            </a:graphic>
          </wp:anchor>
        </w:drawing>
      </w:r>
      <w:r w:rsidRPr="00C73C88">
        <w:rPr>
          <w:b/>
          <w:bCs/>
          <w:caps/>
          <w:noProof/>
          <w:lang w:eastAsia="ja-JP"/>
        </w:rPr>
        <w:drawing>
          <wp:anchor distT="0" distB="0" distL="114300" distR="114300" simplePos="0" relativeHeight="251697152" behindDoc="0" locked="0" layoutInCell="1" allowOverlap="1" wp14:anchorId="4D027759" wp14:editId="4CF40A4B">
            <wp:simplePos x="0" y="0"/>
            <wp:positionH relativeFrom="column">
              <wp:posOffset>3460115</wp:posOffset>
            </wp:positionH>
            <wp:positionV relativeFrom="paragraph">
              <wp:posOffset>99008</wp:posOffset>
            </wp:positionV>
            <wp:extent cx="2700655" cy="2072640"/>
            <wp:effectExtent l="0" t="0" r="4445" b="0"/>
            <wp:wrapSquare wrapText="bothSides"/>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2072640"/>
                    </a:xfrm>
                    <a:prstGeom prst="rect">
                      <a:avLst/>
                    </a:prstGeom>
                    <a:noFill/>
                  </pic:spPr>
                </pic:pic>
              </a:graphicData>
            </a:graphic>
          </wp:anchor>
        </w:drawing>
      </w:r>
    </w:p>
    <w:p w14:paraId="73C196C2" w14:textId="041FEDF1" w:rsidR="00C73C88" w:rsidRDefault="004333A2" w:rsidP="004333A2">
      <w:pPr>
        <w:spacing w:before="240"/>
        <w:rPr>
          <w:rFonts w:cstheme="minorHAnsi"/>
          <w:lang w:val="en-CA"/>
        </w:rPr>
      </w:pPr>
      <w:r>
        <w:rPr>
          <w:rFonts w:cstheme="minorHAnsi"/>
          <w:lang w:val="en-CA"/>
        </w:rPr>
        <w:softHyphen/>
      </w:r>
      <w:r w:rsidR="00E37BDE" w:rsidRPr="00E37BDE">
        <w:rPr>
          <w:b/>
          <w:bCs/>
          <w:caps/>
          <w:noProof/>
        </w:rPr>
        <w:t xml:space="preserve"> </w:t>
      </w:r>
    </w:p>
    <w:p w14:paraId="643EDF97" w14:textId="7503E141" w:rsidR="00E37BDE" w:rsidRDefault="00E37BDE" w:rsidP="004333A2">
      <w:pPr>
        <w:spacing w:before="240"/>
        <w:rPr>
          <w:rFonts w:cstheme="minorHAnsi"/>
          <w:lang w:val="en-CA"/>
        </w:rPr>
      </w:pPr>
    </w:p>
    <w:p w14:paraId="30E56A2F" w14:textId="6C275261" w:rsidR="00E37BDE" w:rsidRDefault="00E37BDE" w:rsidP="004333A2">
      <w:pPr>
        <w:spacing w:before="240"/>
        <w:rPr>
          <w:rFonts w:cstheme="minorHAnsi"/>
          <w:lang w:val="en-CA"/>
        </w:rPr>
      </w:pPr>
    </w:p>
    <w:p w14:paraId="3B90541E" w14:textId="77777777" w:rsidR="00E37BDE" w:rsidRDefault="00E37BDE" w:rsidP="004333A2">
      <w:pPr>
        <w:spacing w:before="240"/>
        <w:rPr>
          <w:rFonts w:cstheme="minorHAnsi"/>
          <w:lang w:val="en-CA"/>
        </w:rPr>
      </w:pPr>
    </w:p>
    <w:p w14:paraId="5BE1B67B" w14:textId="231FF2C0" w:rsidR="00C73C88" w:rsidRDefault="00C73C88" w:rsidP="004333A2">
      <w:pPr>
        <w:spacing w:before="240"/>
        <w:rPr>
          <w:rFonts w:cstheme="minorHAnsi"/>
          <w:lang w:val="en-CA"/>
        </w:rPr>
      </w:pPr>
    </w:p>
    <w:p w14:paraId="41AF83C2" w14:textId="2E1292EF" w:rsidR="00C73C88" w:rsidRDefault="00492D69" w:rsidP="004333A2">
      <w:pPr>
        <w:spacing w:before="240"/>
        <w:rPr>
          <w:rFonts w:cstheme="minorHAnsi"/>
          <w:lang w:val="en-CA"/>
        </w:rPr>
      </w:pPr>
      <w:r w:rsidRPr="00A562D1">
        <w:rPr>
          <w:rFonts w:cstheme="minorHAnsi"/>
          <w:noProof/>
          <w:sz w:val="18"/>
          <w:szCs w:val="18"/>
          <w:lang w:eastAsia="ja-JP"/>
        </w:rPr>
        <mc:AlternateContent>
          <mc:Choice Requires="wps">
            <w:drawing>
              <wp:anchor distT="45720" distB="45720" distL="114300" distR="114300" simplePos="0" relativeHeight="251657215" behindDoc="0" locked="0" layoutInCell="1" allowOverlap="1" wp14:anchorId="1B0180C4" wp14:editId="60E803ED">
                <wp:simplePos x="0" y="0"/>
                <wp:positionH relativeFrom="column">
                  <wp:posOffset>3463925</wp:posOffset>
                </wp:positionH>
                <wp:positionV relativeFrom="paragraph">
                  <wp:posOffset>205422</wp:posOffset>
                </wp:positionV>
                <wp:extent cx="2849880" cy="391795"/>
                <wp:effectExtent l="0" t="0" r="762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91795"/>
                        </a:xfrm>
                        <a:prstGeom prst="rect">
                          <a:avLst/>
                        </a:prstGeom>
                        <a:solidFill>
                          <a:srgbClr val="FFFFFF"/>
                        </a:solidFill>
                        <a:ln w="9525">
                          <a:noFill/>
                          <a:miter lim="800000"/>
                          <a:headEnd/>
                          <a:tailEnd/>
                        </a:ln>
                      </wps:spPr>
                      <wps:txbx>
                        <w:txbxContent>
                          <w:p w14:paraId="13FA45AD" w14:textId="68FD7311" w:rsidR="00CE03CE" w:rsidRPr="00A562D1" w:rsidRDefault="00CE03CE" w:rsidP="00243F9C">
                            <w:pPr>
                              <w:spacing w:after="0"/>
                              <w:jc w:val="center"/>
                              <w:rPr>
                                <w:sz w:val="16"/>
                                <w:szCs w:val="16"/>
                              </w:rPr>
                            </w:pPr>
                            <w:r w:rsidRPr="00A562D1">
                              <w:rPr>
                                <w:sz w:val="16"/>
                                <w:szCs w:val="16"/>
                              </w:rPr>
                              <w:t xml:space="preserve">Figure </w:t>
                            </w:r>
                            <w:r w:rsidR="001A6C20">
                              <w:rPr>
                                <w:sz w:val="16"/>
                                <w:szCs w:val="16"/>
                              </w:rPr>
                              <w:t>2</w:t>
                            </w:r>
                            <w:r w:rsidRPr="00A562D1">
                              <w:rPr>
                                <w:sz w:val="16"/>
                                <w:szCs w:val="16"/>
                              </w:rPr>
                              <w:t>: Employment rates for Vietnamese immigrants by landing category</w:t>
                            </w:r>
                            <w:r w:rsidR="000012D3">
                              <w:rPr>
                                <w:sz w:val="16"/>
                                <w:szCs w:val="16"/>
                              </w:rPr>
                              <w:t>: Women</w:t>
                            </w:r>
                          </w:p>
                          <w:p w14:paraId="034FB29A" w14:textId="77777777" w:rsidR="00CE03CE" w:rsidRDefault="00CE03CE" w:rsidP="00CE03CE">
                            <w:pPr>
                              <w:spacing w:after="0"/>
                              <w:rPr>
                                <w:sz w:val="18"/>
                                <w:szCs w:val="18"/>
                              </w:rPr>
                            </w:pPr>
                          </w:p>
                          <w:p w14:paraId="23836CA1" w14:textId="77777777" w:rsidR="00CE03CE" w:rsidRDefault="00CE03CE" w:rsidP="00CE03CE">
                            <w:pPr>
                              <w:spacing w:after="0"/>
                              <w:rPr>
                                <w:sz w:val="18"/>
                                <w:szCs w:val="18"/>
                              </w:rPr>
                            </w:pPr>
                          </w:p>
                          <w:p w14:paraId="03EB1630" w14:textId="77777777" w:rsidR="00CE03CE" w:rsidRPr="00A562D1" w:rsidRDefault="00CE03CE" w:rsidP="00CE03CE">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180C4" id="_x0000_t202" coordsize="21600,21600" o:spt="202" path="m,l,21600r21600,l21600,xe">
                <v:stroke joinstyle="miter"/>
                <v:path gradientshapeok="t" o:connecttype="rect"/>
              </v:shapetype>
              <v:shape id="_x0000_s1029" type="#_x0000_t202" style="position:absolute;margin-left:272.75pt;margin-top:16.15pt;width:224.4pt;height:30.8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" stroked="f">
                <v:textbox>
                  <w:txbxContent>
                    <w:p w14:paraId="13FA45AD" w14:textId="68FD7311" w:rsidR="00CE03CE" w:rsidRPr="00A562D1" w:rsidRDefault="00CE03CE" w:rsidP="00243F9C">
                      <w:pPr>
                        <w:spacing w:after="0"/>
                        <w:jc w:val="center"/>
                        <w:rPr>
                          <w:sz w:val="16"/>
                          <w:szCs w:val="16"/>
                        </w:rPr>
                      </w:pPr>
                      <w:r w:rsidRPr="00A562D1">
                        <w:rPr>
                          <w:sz w:val="16"/>
                          <w:szCs w:val="16"/>
                        </w:rPr>
                        <w:t xml:space="preserve">Figure </w:t>
                      </w:r>
                      <w:r w:rsidR="001A6C20">
                        <w:rPr>
                          <w:sz w:val="16"/>
                          <w:szCs w:val="16"/>
                        </w:rPr>
                        <w:t>2</w:t>
                      </w:r>
                      <w:r w:rsidRPr="00A562D1">
                        <w:rPr>
                          <w:sz w:val="16"/>
                          <w:szCs w:val="16"/>
                        </w:rPr>
                        <w:t>: Employment rates for Vietnamese immigrants by landing category</w:t>
                      </w:r>
                      <w:r w:rsidR="000012D3">
                        <w:rPr>
                          <w:sz w:val="16"/>
                          <w:szCs w:val="16"/>
                        </w:rPr>
                        <w:t>: Women</w:t>
                      </w:r>
                    </w:p>
                    <w:p w14:paraId="034FB29A" w14:textId="77777777" w:rsidR="00CE03CE" w:rsidRDefault="00CE03CE" w:rsidP="00CE03CE">
                      <w:pPr>
                        <w:spacing w:after="0"/>
                        <w:rPr>
                          <w:sz w:val="18"/>
                          <w:szCs w:val="18"/>
                        </w:rPr>
                      </w:pPr>
                    </w:p>
                    <w:p w14:paraId="23836CA1" w14:textId="77777777" w:rsidR="00CE03CE" w:rsidRDefault="00CE03CE" w:rsidP="00CE03CE">
                      <w:pPr>
                        <w:spacing w:after="0"/>
                        <w:rPr>
                          <w:sz w:val="18"/>
                          <w:szCs w:val="18"/>
                        </w:rPr>
                      </w:pPr>
                    </w:p>
                    <w:p w14:paraId="03EB1630" w14:textId="77777777" w:rsidR="00CE03CE" w:rsidRPr="00A562D1" w:rsidRDefault="00CE03CE" w:rsidP="00CE03CE">
                      <w:pPr>
                        <w:spacing w:after="0"/>
                        <w:rPr>
                          <w:sz w:val="18"/>
                          <w:szCs w:val="18"/>
                        </w:rPr>
                      </w:pPr>
                    </w:p>
                  </w:txbxContent>
                </v:textbox>
                <w10:wrap type="square"/>
              </v:shape>
            </w:pict>
          </mc:Fallback>
        </mc:AlternateContent>
      </w:r>
      <w:r w:rsidR="00D7207B" w:rsidRPr="00A562D1">
        <w:rPr>
          <w:rFonts w:cstheme="minorHAnsi"/>
          <w:noProof/>
          <w:sz w:val="18"/>
          <w:szCs w:val="18"/>
          <w:lang w:eastAsia="ja-JP"/>
        </w:rPr>
        <mc:AlternateContent>
          <mc:Choice Requires="wps">
            <w:drawing>
              <wp:anchor distT="45720" distB="45720" distL="114300" distR="114300" simplePos="0" relativeHeight="251669504" behindDoc="0" locked="0" layoutInCell="1" allowOverlap="1" wp14:anchorId="6E5E2C89" wp14:editId="785B271C">
                <wp:simplePos x="0" y="0"/>
                <wp:positionH relativeFrom="column">
                  <wp:posOffset>494030</wp:posOffset>
                </wp:positionH>
                <wp:positionV relativeFrom="paragraph">
                  <wp:posOffset>236855</wp:posOffset>
                </wp:positionV>
                <wp:extent cx="2705100" cy="352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52425"/>
                        </a:xfrm>
                        <a:prstGeom prst="rect">
                          <a:avLst/>
                        </a:prstGeom>
                        <a:solidFill>
                          <a:srgbClr val="FFFFFF"/>
                        </a:solidFill>
                        <a:ln w="9525">
                          <a:noFill/>
                          <a:miter lim="800000"/>
                          <a:headEnd/>
                          <a:tailEnd/>
                        </a:ln>
                      </wps:spPr>
                      <wps:txbx>
                        <w:txbxContent>
                          <w:p w14:paraId="575866FC" w14:textId="24F4B195" w:rsidR="00A562D1" w:rsidRPr="00A562D1" w:rsidRDefault="00A562D1" w:rsidP="00841E70">
                            <w:pPr>
                              <w:spacing w:after="0"/>
                              <w:jc w:val="center"/>
                              <w:rPr>
                                <w:sz w:val="16"/>
                                <w:szCs w:val="16"/>
                              </w:rPr>
                            </w:pPr>
                            <w:r w:rsidRPr="00A562D1">
                              <w:rPr>
                                <w:sz w:val="16"/>
                                <w:szCs w:val="16"/>
                              </w:rPr>
                              <w:t xml:space="preserve">Figure </w:t>
                            </w:r>
                            <w:r w:rsidR="001A6C20">
                              <w:rPr>
                                <w:sz w:val="16"/>
                                <w:szCs w:val="16"/>
                              </w:rPr>
                              <w:t>1</w:t>
                            </w:r>
                            <w:r w:rsidRPr="00A562D1">
                              <w:rPr>
                                <w:sz w:val="16"/>
                                <w:szCs w:val="16"/>
                              </w:rPr>
                              <w:t>: Employment rates for Vietnamese immigrants by landing category</w:t>
                            </w:r>
                            <w:r w:rsidR="00FA4E32">
                              <w:rPr>
                                <w:sz w:val="16"/>
                                <w:szCs w:val="16"/>
                              </w:rPr>
                              <w:t>: Men</w:t>
                            </w:r>
                          </w:p>
                          <w:p w14:paraId="247A9B4E" w14:textId="77777777" w:rsidR="00A562D1" w:rsidRDefault="00A562D1" w:rsidP="00CF4698">
                            <w:pPr>
                              <w:spacing w:after="0"/>
                              <w:rPr>
                                <w:sz w:val="18"/>
                                <w:szCs w:val="18"/>
                              </w:rPr>
                            </w:pPr>
                          </w:p>
                          <w:p w14:paraId="55E97B42" w14:textId="77777777" w:rsidR="00A562D1" w:rsidRDefault="00A562D1" w:rsidP="00CF4698">
                            <w:pPr>
                              <w:spacing w:after="0"/>
                              <w:rPr>
                                <w:sz w:val="18"/>
                                <w:szCs w:val="18"/>
                              </w:rPr>
                            </w:pPr>
                          </w:p>
                          <w:p w14:paraId="626EC156" w14:textId="77777777" w:rsidR="00A562D1" w:rsidRPr="00A562D1" w:rsidRDefault="00A562D1" w:rsidP="00CF4698">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2C89" id="_x0000_s1030" type="#_x0000_t202" style="position:absolute;margin-left:38.9pt;margin-top:18.65pt;width:213pt;height:2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e8IwIAACQ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" stroked="f">
                <v:textbox>
                  <w:txbxContent>
                    <w:p w14:paraId="575866FC" w14:textId="24F4B195" w:rsidR="00A562D1" w:rsidRPr="00A562D1" w:rsidRDefault="00A562D1" w:rsidP="00841E70">
                      <w:pPr>
                        <w:spacing w:after="0"/>
                        <w:jc w:val="center"/>
                        <w:rPr>
                          <w:sz w:val="16"/>
                          <w:szCs w:val="16"/>
                        </w:rPr>
                      </w:pPr>
                      <w:r w:rsidRPr="00A562D1">
                        <w:rPr>
                          <w:sz w:val="16"/>
                          <w:szCs w:val="16"/>
                        </w:rPr>
                        <w:t xml:space="preserve">Figure </w:t>
                      </w:r>
                      <w:r w:rsidR="001A6C20">
                        <w:rPr>
                          <w:sz w:val="16"/>
                          <w:szCs w:val="16"/>
                        </w:rPr>
                        <w:t>1</w:t>
                      </w:r>
                      <w:r w:rsidRPr="00A562D1">
                        <w:rPr>
                          <w:sz w:val="16"/>
                          <w:szCs w:val="16"/>
                        </w:rPr>
                        <w:t>: Employment rates for Vietnamese immigrants by landing category</w:t>
                      </w:r>
                      <w:r w:rsidR="00FA4E32">
                        <w:rPr>
                          <w:sz w:val="16"/>
                          <w:szCs w:val="16"/>
                        </w:rPr>
                        <w:t>: Men</w:t>
                      </w:r>
                    </w:p>
                    <w:p w14:paraId="247A9B4E" w14:textId="77777777" w:rsidR="00A562D1" w:rsidRDefault="00A562D1" w:rsidP="00CF4698">
                      <w:pPr>
                        <w:spacing w:after="0"/>
                        <w:rPr>
                          <w:sz w:val="18"/>
                          <w:szCs w:val="18"/>
                        </w:rPr>
                      </w:pPr>
                    </w:p>
                    <w:p w14:paraId="55E97B42" w14:textId="77777777" w:rsidR="00A562D1" w:rsidRDefault="00A562D1" w:rsidP="00CF4698">
                      <w:pPr>
                        <w:spacing w:after="0"/>
                        <w:rPr>
                          <w:sz w:val="18"/>
                          <w:szCs w:val="18"/>
                        </w:rPr>
                      </w:pPr>
                    </w:p>
                    <w:p w14:paraId="626EC156" w14:textId="77777777" w:rsidR="00A562D1" w:rsidRPr="00A562D1" w:rsidRDefault="00A562D1" w:rsidP="00CF4698">
                      <w:pPr>
                        <w:spacing w:after="0"/>
                        <w:rPr>
                          <w:sz w:val="18"/>
                          <w:szCs w:val="18"/>
                        </w:rPr>
                      </w:pPr>
                    </w:p>
                  </w:txbxContent>
                </v:textbox>
                <w10:wrap type="square"/>
              </v:shape>
            </w:pict>
          </mc:Fallback>
        </mc:AlternateContent>
      </w:r>
    </w:p>
    <w:p w14:paraId="16831D9A" w14:textId="16585589" w:rsidR="00AA5FA8" w:rsidRPr="00530941" w:rsidRDefault="00EA70E0" w:rsidP="004333A2">
      <w:pPr>
        <w:spacing w:before="240"/>
        <w:rPr>
          <w:rFonts w:cstheme="minorHAnsi"/>
          <w:sz w:val="24"/>
          <w:szCs w:val="24"/>
          <w:lang w:val="en-CA"/>
        </w:rPr>
      </w:pPr>
      <w:r w:rsidRPr="00530941">
        <w:rPr>
          <w:rFonts w:cstheme="minorHAnsi"/>
          <w:sz w:val="24"/>
          <w:szCs w:val="24"/>
          <w:lang w:val="en-CA"/>
        </w:rPr>
        <w:lastRenderedPageBreak/>
        <w:t xml:space="preserve">Figure </w:t>
      </w:r>
      <w:r w:rsidR="005E7F41" w:rsidRPr="00530941">
        <w:rPr>
          <w:rFonts w:cstheme="minorHAnsi"/>
          <w:sz w:val="24"/>
          <w:szCs w:val="24"/>
          <w:lang w:val="en-CA"/>
        </w:rPr>
        <w:t>2</w:t>
      </w:r>
      <w:r w:rsidRPr="00530941">
        <w:rPr>
          <w:rFonts w:cstheme="minorHAnsi"/>
          <w:sz w:val="24"/>
          <w:szCs w:val="24"/>
          <w:lang w:val="en-CA"/>
        </w:rPr>
        <w:t xml:space="preserve"> shows </w:t>
      </w:r>
      <w:r w:rsidR="00BE2BB6" w:rsidRPr="00530941">
        <w:rPr>
          <w:rFonts w:cstheme="minorHAnsi"/>
          <w:sz w:val="24"/>
          <w:szCs w:val="24"/>
          <w:lang w:val="en-CA"/>
        </w:rPr>
        <w:t xml:space="preserve">differences in </w:t>
      </w:r>
      <w:r w:rsidR="00D847C2" w:rsidRPr="00530941">
        <w:rPr>
          <w:rFonts w:cstheme="minorHAnsi"/>
          <w:sz w:val="24"/>
          <w:szCs w:val="24"/>
          <w:lang w:val="en-CA"/>
        </w:rPr>
        <w:t xml:space="preserve">the </w:t>
      </w:r>
      <w:r w:rsidR="001933BE" w:rsidRPr="00530941">
        <w:rPr>
          <w:rFonts w:cstheme="minorHAnsi"/>
          <w:sz w:val="24"/>
          <w:szCs w:val="24"/>
          <w:lang w:val="en-CA"/>
        </w:rPr>
        <w:t xml:space="preserve">employment rates of </w:t>
      </w:r>
      <w:r w:rsidR="003C640A" w:rsidRPr="00530941">
        <w:rPr>
          <w:rFonts w:cstheme="minorHAnsi"/>
          <w:sz w:val="24"/>
          <w:szCs w:val="24"/>
          <w:lang w:val="en-CA"/>
        </w:rPr>
        <w:t>women who arrived</w:t>
      </w:r>
      <w:r w:rsidR="002E1F41" w:rsidRPr="00530941">
        <w:rPr>
          <w:rFonts w:cstheme="minorHAnsi"/>
          <w:sz w:val="24"/>
          <w:szCs w:val="24"/>
          <w:lang w:val="en-CA"/>
        </w:rPr>
        <w:t xml:space="preserve"> from Vietnam</w:t>
      </w:r>
      <w:r w:rsidR="001933BE" w:rsidRPr="00530941">
        <w:rPr>
          <w:rFonts w:cstheme="minorHAnsi"/>
          <w:sz w:val="24"/>
          <w:szCs w:val="24"/>
          <w:lang w:val="en-CA"/>
        </w:rPr>
        <w:t xml:space="preserve"> </w:t>
      </w:r>
      <w:r w:rsidR="00BE2BB6" w:rsidRPr="00530941">
        <w:rPr>
          <w:rFonts w:cstheme="minorHAnsi"/>
          <w:sz w:val="24"/>
          <w:szCs w:val="24"/>
          <w:lang w:val="en-CA"/>
        </w:rPr>
        <w:t>by landing categor</w:t>
      </w:r>
      <w:r w:rsidR="00C33E0E" w:rsidRPr="00530941">
        <w:rPr>
          <w:rFonts w:cstheme="minorHAnsi"/>
          <w:sz w:val="24"/>
          <w:szCs w:val="24"/>
          <w:lang w:val="en-CA"/>
        </w:rPr>
        <w:t>y</w:t>
      </w:r>
      <w:r w:rsidR="00292D6E" w:rsidRPr="00530941">
        <w:rPr>
          <w:rFonts w:cstheme="minorHAnsi"/>
          <w:sz w:val="24"/>
          <w:szCs w:val="24"/>
          <w:lang w:val="en-CA"/>
        </w:rPr>
        <w:t>. T</w:t>
      </w:r>
      <w:r w:rsidR="003C640A" w:rsidRPr="00530941">
        <w:rPr>
          <w:rFonts w:cstheme="minorHAnsi"/>
          <w:sz w:val="24"/>
          <w:szCs w:val="24"/>
          <w:lang w:val="en-CA"/>
        </w:rPr>
        <w:t>hose</w:t>
      </w:r>
      <w:r w:rsidR="002E1F41" w:rsidRPr="00530941">
        <w:rPr>
          <w:rFonts w:cstheme="minorHAnsi"/>
          <w:sz w:val="24"/>
          <w:szCs w:val="24"/>
          <w:lang w:val="en-CA"/>
        </w:rPr>
        <w:t xml:space="preserve"> whose parents were skilled worker</w:t>
      </w:r>
      <w:r w:rsidR="00FA4E32" w:rsidRPr="00530941">
        <w:rPr>
          <w:rFonts w:cstheme="minorHAnsi"/>
          <w:sz w:val="24"/>
          <w:szCs w:val="24"/>
          <w:lang w:val="en-CA"/>
        </w:rPr>
        <w:t xml:space="preserve"> immigrants</w:t>
      </w:r>
      <w:r w:rsidR="002E1F41" w:rsidRPr="00530941">
        <w:rPr>
          <w:rFonts w:cstheme="minorHAnsi"/>
          <w:sz w:val="24"/>
          <w:szCs w:val="24"/>
          <w:lang w:val="en-CA"/>
        </w:rPr>
        <w:t xml:space="preserve"> show much higher employment rates </w:t>
      </w:r>
      <w:r w:rsidR="00FA4E32" w:rsidRPr="00530941">
        <w:rPr>
          <w:rFonts w:cstheme="minorHAnsi"/>
          <w:sz w:val="24"/>
          <w:szCs w:val="24"/>
          <w:lang w:val="en-CA"/>
        </w:rPr>
        <w:t xml:space="preserve">at </w:t>
      </w:r>
      <w:r w:rsidR="002E1F41" w:rsidRPr="00530941">
        <w:rPr>
          <w:rFonts w:cstheme="minorHAnsi"/>
          <w:sz w:val="24"/>
          <w:szCs w:val="24"/>
          <w:lang w:val="en-CA"/>
        </w:rPr>
        <w:t>age 25</w:t>
      </w:r>
      <w:r w:rsidR="00FA4E32" w:rsidRPr="00530941">
        <w:rPr>
          <w:rFonts w:cstheme="minorHAnsi"/>
          <w:sz w:val="24"/>
          <w:szCs w:val="24"/>
          <w:lang w:val="en-CA"/>
        </w:rPr>
        <w:t xml:space="preserve"> (</w:t>
      </w:r>
      <w:r w:rsidR="009C7874" w:rsidRPr="00530941">
        <w:rPr>
          <w:rFonts w:cstheme="minorHAnsi"/>
          <w:sz w:val="24"/>
          <w:szCs w:val="24"/>
          <w:lang w:val="en-CA"/>
        </w:rPr>
        <w:t>86</w:t>
      </w:r>
      <w:r w:rsidR="00FA4E32" w:rsidRPr="00530941">
        <w:rPr>
          <w:rFonts w:cstheme="minorHAnsi"/>
          <w:sz w:val="24"/>
          <w:szCs w:val="24"/>
          <w:lang w:val="en-CA"/>
        </w:rPr>
        <w:t>%) and</w:t>
      </w:r>
      <w:r w:rsidR="002E1F41" w:rsidRPr="00530941">
        <w:rPr>
          <w:rFonts w:cstheme="minorHAnsi"/>
          <w:sz w:val="24"/>
          <w:szCs w:val="24"/>
          <w:lang w:val="en-CA"/>
        </w:rPr>
        <w:t xml:space="preserve"> 3</w:t>
      </w:r>
      <w:r w:rsidR="009C7874" w:rsidRPr="00530941">
        <w:rPr>
          <w:rFonts w:cstheme="minorHAnsi"/>
          <w:sz w:val="24"/>
          <w:szCs w:val="24"/>
          <w:lang w:val="en-CA"/>
        </w:rPr>
        <w:t>0</w:t>
      </w:r>
      <w:r w:rsidR="002E1F41" w:rsidRPr="00530941">
        <w:rPr>
          <w:rFonts w:cstheme="minorHAnsi"/>
          <w:sz w:val="24"/>
          <w:szCs w:val="24"/>
          <w:lang w:val="en-CA"/>
        </w:rPr>
        <w:t xml:space="preserve"> </w:t>
      </w:r>
      <w:r w:rsidR="00FA4E32" w:rsidRPr="00530941">
        <w:rPr>
          <w:rFonts w:cstheme="minorHAnsi"/>
          <w:sz w:val="24"/>
          <w:szCs w:val="24"/>
          <w:lang w:val="en-CA"/>
        </w:rPr>
        <w:t>(</w:t>
      </w:r>
      <w:r w:rsidR="009C7874" w:rsidRPr="00530941">
        <w:rPr>
          <w:rFonts w:cstheme="minorHAnsi"/>
          <w:sz w:val="24"/>
          <w:szCs w:val="24"/>
          <w:lang w:val="en-CA"/>
        </w:rPr>
        <w:t>88</w:t>
      </w:r>
      <w:r w:rsidR="00FA4E32" w:rsidRPr="00530941">
        <w:rPr>
          <w:rFonts w:cstheme="minorHAnsi"/>
          <w:sz w:val="24"/>
          <w:szCs w:val="24"/>
          <w:lang w:val="en-CA"/>
        </w:rPr>
        <w:t xml:space="preserve">%) </w:t>
      </w:r>
      <w:r w:rsidR="002E1F41" w:rsidRPr="00530941">
        <w:rPr>
          <w:rFonts w:cstheme="minorHAnsi"/>
          <w:sz w:val="24"/>
          <w:szCs w:val="24"/>
          <w:lang w:val="en-CA"/>
        </w:rPr>
        <w:t>compared to those who arrived in other landing categories</w:t>
      </w:r>
      <w:r w:rsidR="00FA4E32" w:rsidRPr="00530941">
        <w:rPr>
          <w:rFonts w:cstheme="minorHAnsi"/>
          <w:sz w:val="24"/>
          <w:szCs w:val="24"/>
          <w:lang w:val="en-CA"/>
        </w:rPr>
        <w:t>, whose employment rate</w:t>
      </w:r>
      <w:r w:rsidR="009C7874" w:rsidRPr="00530941">
        <w:rPr>
          <w:rFonts w:cstheme="minorHAnsi"/>
          <w:sz w:val="24"/>
          <w:szCs w:val="24"/>
          <w:lang w:val="en-CA"/>
        </w:rPr>
        <w:t>s</w:t>
      </w:r>
      <w:r w:rsidR="00FA4E32" w:rsidRPr="00530941">
        <w:rPr>
          <w:rFonts w:cstheme="minorHAnsi"/>
          <w:sz w:val="24"/>
          <w:szCs w:val="24"/>
          <w:lang w:val="en-CA"/>
        </w:rPr>
        <w:t xml:space="preserve"> range </w:t>
      </w:r>
      <w:r w:rsidR="009C7874" w:rsidRPr="00530941">
        <w:rPr>
          <w:rFonts w:cstheme="minorHAnsi"/>
          <w:sz w:val="24"/>
          <w:szCs w:val="24"/>
          <w:lang w:val="en-CA"/>
        </w:rPr>
        <w:t>from</w:t>
      </w:r>
      <w:r w:rsidR="00FA4E32" w:rsidRPr="00530941">
        <w:rPr>
          <w:rFonts w:cstheme="minorHAnsi"/>
          <w:sz w:val="24"/>
          <w:szCs w:val="24"/>
          <w:lang w:val="en-CA"/>
        </w:rPr>
        <w:t xml:space="preserve"> </w:t>
      </w:r>
      <w:r w:rsidR="009C7874" w:rsidRPr="00530941">
        <w:rPr>
          <w:rFonts w:cstheme="minorHAnsi"/>
          <w:sz w:val="24"/>
          <w:szCs w:val="24"/>
          <w:lang w:val="en-CA"/>
        </w:rPr>
        <w:t>79</w:t>
      </w:r>
      <w:r w:rsidR="00FA4E32" w:rsidRPr="00530941">
        <w:rPr>
          <w:rFonts w:cstheme="minorHAnsi"/>
          <w:sz w:val="24"/>
          <w:szCs w:val="24"/>
          <w:lang w:val="en-CA"/>
        </w:rPr>
        <w:t xml:space="preserve">% </w:t>
      </w:r>
      <w:r w:rsidR="009C7874" w:rsidRPr="00530941">
        <w:rPr>
          <w:rFonts w:cstheme="minorHAnsi"/>
          <w:sz w:val="24"/>
          <w:szCs w:val="24"/>
          <w:lang w:val="en-CA"/>
        </w:rPr>
        <w:t>to</w:t>
      </w:r>
      <w:r w:rsidR="00FA4E32" w:rsidRPr="00530941">
        <w:rPr>
          <w:rFonts w:cstheme="minorHAnsi"/>
          <w:sz w:val="24"/>
          <w:szCs w:val="24"/>
          <w:lang w:val="en-CA"/>
        </w:rPr>
        <w:t xml:space="preserve"> </w:t>
      </w:r>
      <w:r w:rsidR="009C7874" w:rsidRPr="00530941">
        <w:rPr>
          <w:rFonts w:cstheme="minorHAnsi"/>
          <w:sz w:val="24"/>
          <w:szCs w:val="24"/>
          <w:lang w:val="en-CA"/>
        </w:rPr>
        <w:t>83</w:t>
      </w:r>
      <w:r w:rsidR="00FA4E32" w:rsidRPr="00530941">
        <w:rPr>
          <w:rFonts w:cstheme="minorHAnsi"/>
          <w:sz w:val="24"/>
          <w:szCs w:val="24"/>
          <w:lang w:val="en-CA"/>
        </w:rPr>
        <w:t>%</w:t>
      </w:r>
      <w:r w:rsidR="005E7F41" w:rsidRPr="00530941">
        <w:rPr>
          <w:rFonts w:cstheme="minorHAnsi"/>
          <w:sz w:val="24"/>
          <w:szCs w:val="24"/>
          <w:lang w:val="en-CA"/>
        </w:rPr>
        <w:t xml:space="preserve"> at those ages</w:t>
      </w:r>
      <w:r w:rsidR="00FA4E32" w:rsidRPr="00530941">
        <w:rPr>
          <w:rFonts w:cstheme="minorHAnsi"/>
          <w:sz w:val="24"/>
          <w:szCs w:val="24"/>
          <w:lang w:val="en-CA"/>
        </w:rPr>
        <w:t>.</w:t>
      </w:r>
      <w:r w:rsidR="00E375FB" w:rsidRPr="00530941">
        <w:rPr>
          <w:rFonts w:cstheme="minorHAnsi"/>
          <w:sz w:val="24"/>
          <w:szCs w:val="24"/>
          <w:lang w:val="en-CA"/>
        </w:rPr>
        <w:t xml:space="preserve"> </w:t>
      </w:r>
      <w:r w:rsidR="003C640A" w:rsidRPr="00530941">
        <w:rPr>
          <w:rFonts w:cstheme="minorHAnsi"/>
          <w:sz w:val="24"/>
          <w:szCs w:val="24"/>
          <w:lang w:val="en-CA"/>
        </w:rPr>
        <w:t>H</w:t>
      </w:r>
      <w:r w:rsidR="002E1F41" w:rsidRPr="00530941">
        <w:rPr>
          <w:rFonts w:cstheme="minorHAnsi"/>
          <w:sz w:val="24"/>
          <w:szCs w:val="24"/>
          <w:lang w:val="en-CA"/>
        </w:rPr>
        <w:t xml:space="preserve">owever, </w:t>
      </w:r>
      <w:r w:rsidR="00FA4E32" w:rsidRPr="00530941">
        <w:rPr>
          <w:rFonts w:cstheme="minorHAnsi"/>
          <w:sz w:val="24"/>
          <w:szCs w:val="24"/>
          <w:lang w:val="en-CA"/>
        </w:rPr>
        <w:t xml:space="preserve">the gaps across categories narrow </w:t>
      </w:r>
      <w:r w:rsidR="00E06303" w:rsidRPr="00530941">
        <w:rPr>
          <w:rFonts w:cstheme="minorHAnsi"/>
          <w:sz w:val="24"/>
          <w:szCs w:val="24"/>
          <w:lang w:val="en-CA"/>
        </w:rPr>
        <w:t>over time</w:t>
      </w:r>
      <w:r w:rsidR="00FA4E32" w:rsidRPr="00530941">
        <w:rPr>
          <w:rFonts w:cstheme="minorHAnsi"/>
          <w:sz w:val="24"/>
          <w:szCs w:val="24"/>
          <w:lang w:val="en-CA"/>
        </w:rPr>
        <w:t>.</w:t>
      </w:r>
      <w:r w:rsidR="002E1F41" w:rsidRPr="00530941">
        <w:rPr>
          <w:rFonts w:cstheme="minorHAnsi"/>
          <w:sz w:val="24"/>
          <w:szCs w:val="24"/>
          <w:lang w:val="en-CA"/>
        </w:rPr>
        <w:t xml:space="preserve"> </w:t>
      </w:r>
      <w:r w:rsidR="00FA4E32" w:rsidRPr="00530941">
        <w:rPr>
          <w:rFonts w:cstheme="minorHAnsi"/>
          <w:sz w:val="24"/>
          <w:szCs w:val="24"/>
          <w:lang w:val="en-CA"/>
        </w:rPr>
        <w:t xml:space="preserve">At age 45, the employment rates of all categories are </w:t>
      </w:r>
      <w:r w:rsidR="003C640A" w:rsidRPr="00530941">
        <w:rPr>
          <w:rFonts w:cstheme="minorHAnsi"/>
          <w:sz w:val="24"/>
          <w:szCs w:val="24"/>
          <w:lang w:val="en-CA"/>
        </w:rPr>
        <w:t>around 80-83%</w:t>
      </w:r>
      <w:r w:rsidR="002E1F41" w:rsidRPr="00530941">
        <w:rPr>
          <w:rFonts w:cstheme="minorHAnsi"/>
          <w:sz w:val="24"/>
          <w:szCs w:val="24"/>
          <w:lang w:val="en-CA"/>
        </w:rPr>
        <w:t>.</w:t>
      </w:r>
      <w:r w:rsidR="00EB71B7" w:rsidRPr="00530941">
        <w:rPr>
          <w:rFonts w:cstheme="minorHAnsi"/>
          <w:sz w:val="24"/>
          <w:szCs w:val="24"/>
          <w:lang w:val="en-CA"/>
        </w:rPr>
        <w:t xml:space="preserve"> Government-assisted refugees have </w:t>
      </w:r>
      <w:r w:rsidR="009C7874" w:rsidRPr="00530941">
        <w:rPr>
          <w:rFonts w:cstheme="minorHAnsi"/>
          <w:sz w:val="24"/>
          <w:szCs w:val="24"/>
          <w:lang w:val="en-CA"/>
        </w:rPr>
        <w:t xml:space="preserve">the </w:t>
      </w:r>
      <w:r w:rsidR="00EB71B7" w:rsidRPr="00530941">
        <w:rPr>
          <w:rFonts w:cstheme="minorHAnsi"/>
          <w:sz w:val="24"/>
          <w:szCs w:val="24"/>
          <w:lang w:val="en-CA"/>
        </w:rPr>
        <w:t>lowe</w:t>
      </w:r>
      <w:r w:rsidR="009C7874" w:rsidRPr="00530941">
        <w:rPr>
          <w:rFonts w:cstheme="minorHAnsi"/>
          <w:sz w:val="24"/>
          <w:szCs w:val="24"/>
          <w:lang w:val="en-CA"/>
        </w:rPr>
        <w:t>st</w:t>
      </w:r>
      <w:r w:rsidR="00EB71B7" w:rsidRPr="00530941">
        <w:rPr>
          <w:rFonts w:cstheme="minorHAnsi"/>
          <w:sz w:val="24"/>
          <w:szCs w:val="24"/>
          <w:lang w:val="en-CA"/>
        </w:rPr>
        <w:t xml:space="preserve"> employment rates at ages 25 and 30, but these improve by age 35, becoming higher than or similar to those of privately sponsored refugees and family class immigrants.</w:t>
      </w:r>
      <w:r w:rsidR="00BB5B03" w:rsidRPr="00530941">
        <w:rPr>
          <w:rFonts w:cstheme="minorHAnsi"/>
          <w:sz w:val="24"/>
          <w:szCs w:val="24"/>
          <w:lang w:val="en-CA"/>
        </w:rPr>
        <w:t xml:space="preserve"> </w:t>
      </w:r>
    </w:p>
    <w:p w14:paraId="52C5EC12" w14:textId="15B8EA02" w:rsidR="00BB5B03" w:rsidRPr="00530941" w:rsidRDefault="00BB5B03" w:rsidP="00766D6C">
      <w:pPr>
        <w:spacing w:before="240"/>
        <w:rPr>
          <w:rFonts w:cstheme="minorHAnsi"/>
          <w:sz w:val="24"/>
          <w:szCs w:val="24"/>
          <w:lang w:val="en-CA"/>
        </w:rPr>
      </w:pPr>
      <w:r w:rsidRPr="00530941">
        <w:rPr>
          <w:rFonts w:cstheme="minorHAnsi"/>
          <w:sz w:val="24"/>
          <w:szCs w:val="24"/>
          <w:lang w:val="en-CA"/>
        </w:rPr>
        <w:t xml:space="preserve">Results for male Polish immigrants, on the other hand, show little difference by landing category, as well as higher employment rates for all categories compared to male Vietnamese immigrants, between ages 25 and 35 (Figure 3). But differences emerge over time, as </w:t>
      </w:r>
      <w:r w:rsidR="00F54793">
        <w:rPr>
          <w:rFonts w:cstheme="minorHAnsi"/>
          <w:sz w:val="24"/>
          <w:szCs w:val="24"/>
          <w:lang w:val="en-CA"/>
        </w:rPr>
        <w:t xml:space="preserve">the </w:t>
      </w:r>
      <w:r w:rsidRPr="00530941">
        <w:rPr>
          <w:rFonts w:cstheme="minorHAnsi"/>
          <w:sz w:val="24"/>
          <w:szCs w:val="24"/>
          <w:lang w:val="en-CA"/>
        </w:rPr>
        <w:t>employment rates of government-assisted refugees drop to 80% at age 45. Privately sponsored refugees and family class</w:t>
      </w:r>
      <w:r w:rsidR="00F54793">
        <w:rPr>
          <w:rFonts w:cstheme="minorHAnsi"/>
          <w:sz w:val="24"/>
          <w:szCs w:val="24"/>
          <w:lang w:val="en-CA"/>
        </w:rPr>
        <w:t xml:space="preserve"> immigrants</w:t>
      </w:r>
      <w:r w:rsidRPr="00530941">
        <w:rPr>
          <w:rFonts w:cstheme="minorHAnsi"/>
          <w:sz w:val="24"/>
          <w:szCs w:val="24"/>
          <w:lang w:val="en-CA"/>
        </w:rPr>
        <w:t xml:space="preserve"> show similar trajectories, while children of skilled workers maintain the highest employment rate, 85%, at age 45.</w:t>
      </w:r>
    </w:p>
    <w:p w14:paraId="5FB58BED" w14:textId="12438CF1" w:rsidR="00BB5B03" w:rsidRDefault="00D7207B" w:rsidP="002E1F41">
      <w:pPr>
        <w:rPr>
          <w:rFonts w:cstheme="minorHAnsi"/>
          <w:lang w:val="en-CA"/>
        </w:rPr>
      </w:pPr>
      <w:r>
        <w:rPr>
          <w:rFonts w:cstheme="minorHAnsi"/>
          <w:noProof/>
          <w:lang w:eastAsia="ja-JP"/>
        </w:rPr>
        <w:drawing>
          <wp:anchor distT="0" distB="0" distL="114300" distR="114300" simplePos="0" relativeHeight="251667456" behindDoc="0" locked="0" layoutInCell="1" allowOverlap="1" wp14:anchorId="1D39BD8D" wp14:editId="122B5B92">
            <wp:simplePos x="0" y="0"/>
            <wp:positionH relativeFrom="column">
              <wp:posOffset>3676015</wp:posOffset>
            </wp:positionH>
            <wp:positionV relativeFrom="paragraph">
              <wp:posOffset>261620</wp:posOffset>
            </wp:positionV>
            <wp:extent cx="2700655" cy="2066925"/>
            <wp:effectExtent l="0" t="0" r="444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655" cy="2066925"/>
                    </a:xfrm>
                    <a:prstGeom prst="rect">
                      <a:avLst/>
                    </a:prstGeom>
                    <a:noFill/>
                  </pic:spPr>
                </pic:pic>
              </a:graphicData>
            </a:graphic>
          </wp:anchor>
        </w:drawing>
      </w:r>
      <w:r w:rsidRPr="00766D6C">
        <w:rPr>
          <w:rFonts w:cstheme="minorHAnsi"/>
          <w:noProof/>
          <w:lang w:eastAsia="ja-JP"/>
        </w:rPr>
        <w:drawing>
          <wp:anchor distT="0" distB="0" distL="114300" distR="114300" simplePos="0" relativeHeight="251666432" behindDoc="0" locked="0" layoutInCell="1" allowOverlap="1" wp14:anchorId="1421E3D2" wp14:editId="2273AD94">
            <wp:simplePos x="0" y="0"/>
            <wp:positionH relativeFrom="column">
              <wp:posOffset>405130</wp:posOffset>
            </wp:positionH>
            <wp:positionV relativeFrom="paragraph">
              <wp:posOffset>260985</wp:posOffset>
            </wp:positionV>
            <wp:extent cx="2700655" cy="207264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2072640"/>
                    </a:xfrm>
                    <a:prstGeom prst="rect">
                      <a:avLst/>
                    </a:prstGeom>
                    <a:noFill/>
                  </pic:spPr>
                </pic:pic>
              </a:graphicData>
            </a:graphic>
          </wp:anchor>
        </w:drawing>
      </w:r>
    </w:p>
    <w:p w14:paraId="3F1DD307" w14:textId="05330B42" w:rsidR="00BB5B03" w:rsidRDefault="00BB5B03" w:rsidP="002E1F41">
      <w:pPr>
        <w:rPr>
          <w:rFonts w:cstheme="minorHAnsi"/>
          <w:lang w:val="en-CA"/>
        </w:rPr>
      </w:pPr>
    </w:p>
    <w:p w14:paraId="7CFCB71C" w14:textId="5E9F1FFA" w:rsidR="00BB5B03" w:rsidRDefault="00BB5B03" w:rsidP="002E1F41">
      <w:pPr>
        <w:rPr>
          <w:rFonts w:cstheme="minorHAnsi"/>
          <w:lang w:val="en-CA"/>
        </w:rPr>
      </w:pPr>
    </w:p>
    <w:p w14:paraId="3BFC913E" w14:textId="6CBB48F4" w:rsidR="00BB5B03" w:rsidRDefault="00BB5B03" w:rsidP="002E1F41">
      <w:pPr>
        <w:rPr>
          <w:rFonts w:cstheme="minorHAnsi"/>
          <w:lang w:val="en-CA"/>
        </w:rPr>
      </w:pPr>
    </w:p>
    <w:p w14:paraId="7BDE42AF" w14:textId="7972B47B" w:rsidR="00BB5B03" w:rsidRDefault="00BB5B03" w:rsidP="002E1F41">
      <w:pPr>
        <w:rPr>
          <w:rFonts w:cstheme="minorHAnsi"/>
          <w:lang w:val="en-CA"/>
        </w:rPr>
      </w:pPr>
    </w:p>
    <w:p w14:paraId="5E98762B" w14:textId="77777777" w:rsidR="00BB5B03" w:rsidRDefault="00BB5B03" w:rsidP="002E1F41">
      <w:pPr>
        <w:rPr>
          <w:rFonts w:cstheme="minorHAnsi"/>
          <w:lang w:val="en-CA"/>
        </w:rPr>
      </w:pPr>
    </w:p>
    <w:p w14:paraId="2D6BA1A9" w14:textId="77777777" w:rsidR="00BB5B03" w:rsidRDefault="00BB5B03" w:rsidP="002E1F41">
      <w:pPr>
        <w:rPr>
          <w:rFonts w:cstheme="minorHAnsi"/>
          <w:lang w:val="en-CA"/>
        </w:rPr>
      </w:pPr>
    </w:p>
    <w:p w14:paraId="5FA7A0FC" w14:textId="53907390" w:rsidR="00BB5B03" w:rsidRDefault="00BB5B03" w:rsidP="002E1F41">
      <w:pPr>
        <w:rPr>
          <w:rFonts w:cstheme="minorHAnsi"/>
          <w:lang w:val="en-CA"/>
        </w:rPr>
      </w:pPr>
    </w:p>
    <w:p w14:paraId="4096D671" w14:textId="37159949" w:rsidR="00BB5B03" w:rsidRDefault="00D7207B" w:rsidP="002E1F41">
      <w:pPr>
        <w:rPr>
          <w:rFonts w:cstheme="minorHAnsi"/>
          <w:lang w:val="en-CA"/>
        </w:rPr>
      </w:pPr>
      <w:r w:rsidRPr="00A562D1">
        <w:rPr>
          <w:rFonts w:cstheme="minorHAnsi"/>
          <w:noProof/>
          <w:sz w:val="18"/>
          <w:szCs w:val="18"/>
          <w:lang w:eastAsia="ja-JP"/>
        </w:rPr>
        <mc:AlternateContent>
          <mc:Choice Requires="wps">
            <w:drawing>
              <wp:anchor distT="45720" distB="45720" distL="114300" distR="114300" simplePos="0" relativeHeight="251673600" behindDoc="0" locked="0" layoutInCell="1" allowOverlap="1" wp14:anchorId="0167089A" wp14:editId="1CF5EC04">
                <wp:simplePos x="0" y="0"/>
                <wp:positionH relativeFrom="column">
                  <wp:posOffset>523875</wp:posOffset>
                </wp:positionH>
                <wp:positionV relativeFrom="paragraph">
                  <wp:posOffset>5080</wp:posOffset>
                </wp:positionV>
                <wp:extent cx="2538095" cy="3905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390525"/>
                        </a:xfrm>
                        <a:prstGeom prst="rect">
                          <a:avLst/>
                        </a:prstGeom>
                        <a:solidFill>
                          <a:srgbClr val="FFFFFF"/>
                        </a:solidFill>
                        <a:ln w="9525">
                          <a:noFill/>
                          <a:miter lim="800000"/>
                          <a:headEnd/>
                          <a:tailEnd/>
                        </a:ln>
                      </wps:spPr>
                      <wps:txbx>
                        <w:txbxContent>
                          <w:p w14:paraId="3A3740FA" w14:textId="14F18A22" w:rsidR="00751991" w:rsidRPr="00A562D1" w:rsidRDefault="00751991" w:rsidP="001135BF">
                            <w:pPr>
                              <w:spacing w:after="0"/>
                              <w:jc w:val="center"/>
                              <w:rPr>
                                <w:sz w:val="16"/>
                                <w:szCs w:val="16"/>
                              </w:rPr>
                            </w:pPr>
                            <w:r w:rsidRPr="00A562D1">
                              <w:rPr>
                                <w:sz w:val="16"/>
                                <w:szCs w:val="16"/>
                              </w:rPr>
                              <w:t xml:space="preserve">Figure </w:t>
                            </w:r>
                            <w:r w:rsidR="001A6C20">
                              <w:rPr>
                                <w:sz w:val="16"/>
                                <w:szCs w:val="16"/>
                              </w:rPr>
                              <w:t>3</w:t>
                            </w:r>
                            <w:r w:rsidRPr="00A562D1">
                              <w:rPr>
                                <w:sz w:val="16"/>
                                <w:szCs w:val="16"/>
                              </w:rPr>
                              <w:t xml:space="preserve">: Employment rates for </w:t>
                            </w:r>
                            <w:r w:rsidR="00CF4698">
                              <w:rPr>
                                <w:sz w:val="16"/>
                                <w:szCs w:val="16"/>
                              </w:rPr>
                              <w:t>Polish</w:t>
                            </w:r>
                            <w:r w:rsidRPr="00A562D1">
                              <w:rPr>
                                <w:sz w:val="16"/>
                                <w:szCs w:val="16"/>
                              </w:rPr>
                              <w:t xml:space="preserve"> immigrants by landing category</w:t>
                            </w:r>
                            <w:r w:rsidR="00FA4E32">
                              <w:rPr>
                                <w:sz w:val="16"/>
                                <w:szCs w:val="16"/>
                              </w:rPr>
                              <w:t>: Men</w:t>
                            </w:r>
                          </w:p>
                          <w:p w14:paraId="370B2C95" w14:textId="77777777" w:rsidR="00751991" w:rsidRDefault="00751991" w:rsidP="00CF4698">
                            <w:pPr>
                              <w:spacing w:after="0"/>
                              <w:rPr>
                                <w:sz w:val="18"/>
                                <w:szCs w:val="18"/>
                              </w:rPr>
                            </w:pPr>
                          </w:p>
                          <w:p w14:paraId="42BA2E17" w14:textId="5CB10CDE" w:rsidR="00751991" w:rsidRDefault="00751991" w:rsidP="00CF4698">
                            <w:pPr>
                              <w:spacing w:after="0"/>
                              <w:rPr>
                                <w:sz w:val="18"/>
                                <w:szCs w:val="18"/>
                              </w:rPr>
                            </w:pPr>
                          </w:p>
                          <w:p w14:paraId="0F478EA5" w14:textId="77777777" w:rsidR="00BB713C" w:rsidRPr="00A562D1" w:rsidRDefault="00BB713C" w:rsidP="00CF4698">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7089A" id="_x0000_s1031" type="#_x0000_t202" style="position:absolute;margin-left:41.25pt;margin-top:.4pt;width:199.85pt;height:3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" stroked="f">
                <v:textbox>
                  <w:txbxContent>
                    <w:p w14:paraId="3A3740FA" w14:textId="14F18A22" w:rsidR="00751991" w:rsidRPr="00A562D1" w:rsidRDefault="00751991" w:rsidP="001135BF">
                      <w:pPr>
                        <w:spacing w:after="0"/>
                        <w:jc w:val="center"/>
                        <w:rPr>
                          <w:sz w:val="16"/>
                          <w:szCs w:val="16"/>
                        </w:rPr>
                      </w:pPr>
                      <w:r w:rsidRPr="00A562D1">
                        <w:rPr>
                          <w:sz w:val="16"/>
                          <w:szCs w:val="16"/>
                        </w:rPr>
                        <w:t xml:space="preserve">Figure </w:t>
                      </w:r>
                      <w:r w:rsidR="001A6C20">
                        <w:rPr>
                          <w:sz w:val="16"/>
                          <w:szCs w:val="16"/>
                        </w:rPr>
                        <w:t>3</w:t>
                      </w:r>
                      <w:r w:rsidRPr="00A562D1">
                        <w:rPr>
                          <w:sz w:val="16"/>
                          <w:szCs w:val="16"/>
                        </w:rPr>
                        <w:t xml:space="preserve">: Employment rates for </w:t>
                      </w:r>
                      <w:r w:rsidR="00CF4698">
                        <w:rPr>
                          <w:sz w:val="16"/>
                          <w:szCs w:val="16"/>
                        </w:rPr>
                        <w:t>Polish</w:t>
                      </w:r>
                      <w:r w:rsidRPr="00A562D1">
                        <w:rPr>
                          <w:sz w:val="16"/>
                          <w:szCs w:val="16"/>
                        </w:rPr>
                        <w:t xml:space="preserve"> immigrants by landing category</w:t>
                      </w:r>
                      <w:r w:rsidR="00FA4E32">
                        <w:rPr>
                          <w:sz w:val="16"/>
                          <w:szCs w:val="16"/>
                        </w:rPr>
                        <w:t>: Men</w:t>
                      </w:r>
                    </w:p>
                    <w:p w14:paraId="370B2C95" w14:textId="77777777" w:rsidR="00751991" w:rsidRDefault="00751991" w:rsidP="00CF4698">
                      <w:pPr>
                        <w:spacing w:after="0"/>
                        <w:rPr>
                          <w:sz w:val="18"/>
                          <w:szCs w:val="18"/>
                        </w:rPr>
                      </w:pPr>
                    </w:p>
                    <w:p w14:paraId="42BA2E17" w14:textId="5CB10CDE" w:rsidR="00751991" w:rsidRDefault="00751991" w:rsidP="00CF4698">
                      <w:pPr>
                        <w:spacing w:after="0"/>
                        <w:rPr>
                          <w:sz w:val="18"/>
                          <w:szCs w:val="18"/>
                        </w:rPr>
                      </w:pPr>
                    </w:p>
                    <w:p w14:paraId="0F478EA5" w14:textId="77777777" w:rsidR="00BB713C" w:rsidRPr="00A562D1" w:rsidRDefault="00BB713C" w:rsidP="00CF4698">
                      <w:pPr>
                        <w:spacing w:after="0"/>
                        <w:rPr>
                          <w:sz w:val="18"/>
                          <w:szCs w:val="18"/>
                        </w:rPr>
                      </w:pPr>
                    </w:p>
                  </w:txbxContent>
                </v:textbox>
                <w10:wrap type="square"/>
              </v:shape>
            </w:pict>
          </mc:Fallback>
        </mc:AlternateContent>
      </w:r>
      <w:r w:rsidRPr="00766D6C">
        <w:rPr>
          <w:rFonts w:cstheme="minorHAnsi"/>
          <w:noProof/>
          <w:sz w:val="18"/>
          <w:szCs w:val="18"/>
          <w:lang w:eastAsia="ja-JP"/>
        </w:rPr>
        <mc:AlternateContent>
          <mc:Choice Requires="wps">
            <w:drawing>
              <wp:anchor distT="45720" distB="45720" distL="114300" distR="114300" simplePos="0" relativeHeight="251683840" behindDoc="0" locked="0" layoutInCell="1" allowOverlap="1" wp14:anchorId="057A942C" wp14:editId="33A28824">
                <wp:simplePos x="0" y="0"/>
                <wp:positionH relativeFrom="column">
                  <wp:posOffset>3864610</wp:posOffset>
                </wp:positionH>
                <wp:positionV relativeFrom="paragraph">
                  <wp:posOffset>7303</wp:posOffset>
                </wp:positionV>
                <wp:extent cx="2376170" cy="378460"/>
                <wp:effectExtent l="0" t="0" r="508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78460"/>
                        </a:xfrm>
                        <a:prstGeom prst="rect">
                          <a:avLst/>
                        </a:prstGeom>
                        <a:solidFill>
                          <a:srgbClr val="FFFFFF"/>
                        </a:solidFill>
                        <a:ln w="9525">
                          <a:noFill/>
                          <a:miter lim="800000"/>
                          <a:headEnd/>
                          <a:tailEnd/>
                        </a:ln>
                      </wps:spPr>
                      <wps:txbx>
                        <w:txbxContent>
                          <w:p w14:paraId="6131DF15" w14:textId="5194356F" w:rsidR="00AE38C9" w:rsidRPr="00A562D1" w:rsidRDefault="00AE38C9" w:rsidP="001135BF">
                            <w:pPr>
                              <w:spacing w:after="0"/>
                              <w:jc w:val="center"/>
                              <w:rPr>
                                <w:sz w:val="16"/>
                                <w:szCs w:val="16"/>
                              </w:rPr>
                            </w:pPr>
                            <w:r w:rsidRPr="00A562D1">
                              <w:rPr>
                                <w:sz w:val="16"/>
                                <w:szCs w:val="16"/>
                              </w:rPr>
                              <w:t xml:space="preserve">Figure </w:t>
                            </w:r>
                            <w:r w:rsidR="001A6C20">
                              <w:rPr>
                                <w:sz w:val="16"/>
                                <w:szCs w:val="16"/>
                              </w:rPr>
                              <w:t>4</w:t>
                            </w:r>
                            <w:r w:rsidRPr="00A562D1">
                              <w:rPr>
                                <w:sz w:val="16"/>
                                <w:szCs w:val="16"/>
                              </w:rPr>
                              <w:t xml:space="preserve">: Employment rates for </w:t>
                            </w:r>
                            <w:r>
                              <w:rPr>
                                <w:sz w:val="16"/>
                                <w:szCs w:val="16"/>
                              </w:rPr>
                              <w:t>Polish</w:t>
                            </w:r>
                            <w:r w:rsidRPr="00A562D1">
                              <w:rPr>
                                <w:sz w:val="16"/>
                                <w:szCs w:val="16"/>
                              </w:rPr>
                              <w:t xml:space="preserve"> immigrants by landing category</w:t>
                            </w:r>
                            <w:r w:rsidR="00F05CA1">
                              <w:rPr>
                                <w:sz w:val="16"/>
                                <w:szCs w:val="16"/>
                              </w:rPr>
                              <w:t>: Women</w:t>
                            </w:r>
                          </w:p>
                          <w:p w14:paraId="514821A3" w14:textId="77777777" w:rsidR="00AE38C9" w:rsidRDefault="00AE38C9" w:rsidP="00AE38C9">
                            <w:pPr>
                              <w:spacing w:after="0"/>
                              <w:rPr>
                                <w:sz w:val="18"/>
                                <w:szCs w:val="18"/>
                              </w:rPr>
                            </w:pPr>
                          </w:p>
                          <w:p w14:paraId="573F5177" w14:textId="77777777" w:rsidR="00AE38C9" w:rsidRDefault="00AE38C9" w:rsidP="00AE38C9">
                            <w:pPr>
                              <w:spacing w:after="0"/>
                              <w:rPr>
                                <w:sz w:val="18"/>
                                <w:szCs w:val="18"/>
                              </w:rPr>
                            </w:pPr>
                          </w:p>
                          <w:p w14:paraId="3325279C" w14:textId="77777777" w:rsidR="00AE38C9" w:rsidRPr="00A562D1" w:rsidRDefault="00AE38C9" w:rsidP="00AE38C9">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A942C" id="_x0000_s1032" type="#_x0000_t202" style="position:absolute;margin-left:304.3pt;margin-top:.6pt;width:187.1pt;height:29.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" stroked="f">
                <v:textbox>
                  <w:txbxContent>
                    <w:p w14:paraId="6131DF15" w14:textId="5194356F" w:rsidR="00AE38C9" w:rsidRPr="00A562D1" w:rsidRDefault="00AE38C9" w:rsidP="001135BF">
                      <w:pPr>
                        <w:spacing w:after="0"/>
                        <w:jc w:val="center"/>
                        <w:rPr>
                          <w:sz w:val="16"/>
                          <w:szCs w:val="16"/>
                        </w:rPr>
                      </w:pPr>
                      <w:r w:rsidRPr="00A562D1">
                        <w:rPr>
                          <w:sz w:val="16"/>
                          <w:szCs w:val="16"/>
                        </w:rPr>
                        <w:t xml:space="preserve">Figure </w:t>
                      </w:r>
                      <w:r w:rsidR="001A6C20">
                        <w:rPr>
                          <w:sz w:val="16"/>
                          <w:szCs w:val="16"/>
                        </w:rPr>
                        <w:t>4</w:t>
                      </w:r>
                      <w:r w:rsidRPr="00A562D1">
                        <w:rPr>
                          <w:sz w:val="16"/>
                          <w:szCs w:val="16"/>
                        </w:rPr>
                        <w:t xml:space="preserve">: Employment rates for </w:t>
                      </w:r>
                      <w:r>
                        <w:rPr>
                          <w:sz w:val="16"/>
                          <w:szCs w:val="16"/>
                        </w:rPr>
                        <w:t>Polish</w:t>
                      </w:r>
                      <w:r w:rsidRPr="00A562D1">
                        <w:rPr>
                          <w:sz w:val="16"/>
                          <w:szCs w:val="16"/>
                        </w:rPr>
                        <w:t xml:space="preserve"> immigrants by landing category</w:t>
                      </w:r>
                      <w:r w:rsidR="00F05CA1">
                        <w:rPr>
                          <w:sz w:val="16"/>
                          <w:szCs w:val="16"/>
                        </w:rPr>
                        <w:t>: Women</w:t>
                      </w:r>
                    </w:p>
                    <w:p w14:paraId="514821A3" w14:textId="77777777" w:rsidR="00AE38C9" w:rsidRDefault="00AE38C9" w:rsidP="00AE38C9">
                      <w:pPr>
                        <w:spacing w:after="0"/>
                        <w:rPr>
                          <w:sz w:val="18"/>
                          <w:szCs w:val="18"/>
                        </w:rPr>
                      </w:pPr>
                    </w:p>
                    <w:p w14:paraId="573F5177" w14:textId="77777777" w:rsidR="00AE38C9" w:rsidRDefault="00AE38C9" w:rsidP="00AE38C9">
                      <w:pPr>
                        <w:spacing w:after="0"/>
                        <w:rPr>
                          <w:sz w:val="18"/>
                          <w:szCs w:val="18"/>
                        </w:rPr>
                      </w:pPr>
                    </w:p>
                    <w:p w14:paraId="3325279C" w14:textId="77777777" w:rsidR="00AE38C9" w:rsidRPr="00A562D1" w:rsidRDefault="00AE38C9" w:rsidP="00AE38C9">
                      <w:pPr>
                        <w:spacing w:after="0"/>
                        <w:rPr>
                          <w:sz w:val="18"/>
                          <w:szCs w:val="18"/>
                        </w:rPr>
                      </w:pPr>
                    </w:p>
                  </w:txbxContent>
                </v:textbox>
                <w10:wrap type="square"/>
              </v:shape>
            </w:pict>
          </mc:Fallback>
        </mc:AlternateContent>
      </w:r>
    </w:p>
    <w:p w14:paraId="1B1741C8" w14:textId="20E0B871" w:rsidR="00BB5B03" w:rsidRDefault="00BB5B03" w:rsidP="002E1F41">
      <w:pPr>
        <w:rPr>
          <w:rFonts w:cstheme="minorHAnsi"/>
          <w:lang w:val="en-CA"/>
        </w:rPr>
      </w:pPr>
    </w:p>
    <w:p w14:paraId="4CF5DB6D" w14:textId="71F6184E" w:rsidR="00980637" w:rsidRPr="00530941" w:rsidRDefault="002E1F41" w:rsidP="00766D6C">
      <w:pPr>
        <w:spacing w:before="240"/>
        <w:rPr>
          <w:rFonts w:cstheme="minorHAnsi"/>
          <w:sz w:val="24"/>
          <w:szCs w:val="24"/>
          <w:lang w:val="en-CA"/>
        </w:rPr>
      </w:pPr>
      <w:r w:rsidRPr="00530941">
        <w:rPr>
          <w:rFonts w:cstheme="minorHAnsi"/>
          <w:sz w:val="24"/>
          <w:szCs w:val="24"/>
          <w:lang w:val="en-CA"/>
        </w:rPr>
        <w:t xml:space="preserve">For </w:t>
      </w:r>
      <w:r w:rsidR="001241F4" w:rsidRPr="00530941">
        <w:rPr>
          <w:rFonts w:cstheme="minorHAnsi"/>
          <w:sz w:val="24"/>
          <w:szCs w:val="24"/>
          <w:lang w:val="en-CA"/>
        </w:rPr>
        <w:t xml:space="preserve">Polish </w:t>
      </w:r>
      <w:r w:rsidRPr="00530941">
        <w:rPr>
          <w:rFonts w:cstheme="minorHAnsi"/>
          <w:sz w:val="24"/>
          <w:szCs w:val="24"/>
          <w:lang w:val="en-CA"/>
        </w:rPr>
        <w:t xml:space="preserve">women, </w:t>
      </w:r>
      <w:r w:rsidR="00AA4A00" w:rsidRPr="00530941">
        <w:rPr>
          <w:rFonts w:cstheme="minorHAnsi"/>
          <w:sz w:val="24"/>
          <w:szCs w:val="24"/>
          <w:lang w:val="en-CA"/>
        </w:rPr>
        <w:t xml:space="preserve">the </w:t>
      </w:r>
      <w:r w:rsidRPr="00530941">
        <w:rPr>
          <w:rFonts w:cstheme="minorHAnsi"/>
          <w:sz w:val="24"/>
          <w:szCs w:val="24"/>
          <w:lang w:val="en-CA"/>
        </w:rPr>
        <w:t xml:space="preserve">patterns </w:t>
      </w:r>
      <w:r w:rsidR="00542B0A" w:rsidRPr="00530941">
        <w:rPr>
          <w:rFonts w:cstheme="minorHAnsi"/>
          <w:sz w:val="24"/>
          <w:szCs w:val="24"/>
          <w:lang w:val="en-CA"/>
        </w:rPr>
        <w:t xml:space="preserve">of employment rates </w:t>
      </w:r>
      <w:r w:rsidR="00E54F70" w:rsidRPr="00530941">
        <w:rPr>
          <w:rFonts w:cstheme="minorHAnsi"/>
          <w:sz w:val="24"/>
          <w:szCs w:val="24"/>
          <w:lang w:val="en-CA"/>
        </w:rPr>
        <w:t>by landing categor</w:t>
      </w:r>
      <w:r w:rsidR="00517CE5" w:rsidRPr="00530941">
        <w:rPr>
          <w:rFonts w:cstheme="minorHAnsi"/>
          <w:sz w:val="24"/>
          <w:szCs w:val="24"/>
          <w:lang w:val="en-CA"/>
        </w:rPr>
        <w:t>y</w:t>
      </w:r>
      <w:r w:rsidR="00E54F70" w:rsidRPr="00530941">
        <w:rPr>
          <w:rFonts w:cstheme="minorHAnsi"/>
          <w:sz w:val="24"/>
          <w:szCs w:val="24"/>
          <w:lang w:val="en-CA"/>
        </w:rPr>
        <w:t xml:space="preserve"> </w:t>
      </w:r>
      <w:r w:rsidRPr="00530941">
        <w:rPr>
          <w:rFonts w:cstheme="minorHAnsi"/>
          <w:sz w:val="24"/>
          <w:szCs w:val="24"/>
          <w:lang w:val="en-CA"/>
        </w:rPr>
        <w:t>are</w:t>
      </w:r>
      <w:r w:rsidR="007941EE" w:rsidRPr="00530941">
        <w:rPr>
          <w:rFonts w:cstheme="minorHAnsi"/>
          <w:sz w:val="24"/>
          <w:szCs w:val="24"/>
          <w:lang w:val="en-CA"/>
        </w:rPr>
        <w:t xml:space="preserve"> similar to </w:t>
      </w:r>
      <w:r w:rsidR="009C7874" w:rsidRPr="00530941">
        <w:rPr>
          <w:rFonts w:cstheme="minorHAnsi"/>
          <w:sz w:val="24"/>
          <w:szCs w:val="24"/>
          <w:lang w:val="en-CA"/>
        </w:rPr>
        <w:t>those</w:t>
      </w:r>
      <w:r w:rsidR="00B36CB6" w:rsidRPr="00530941">
        <w:rPr>
          <w:rFonts w:cstheme="minorHAnsi"/>
          <w:sz w:val="24"/>
          <w:szCs w:val="24"/>
          <w:lang w:val="en-CA"/>
        </w:rPr>
        <w:t xml:space="preserve"> of their </w:t>
      </w:r>
      <w:r w:rsidR="007941EE" w:rsidRPr="00530941">
        <w:rPr>
          <w:rFonts w:cstheme="minorHAnsi"/>
          <w:sz w:val="24"/>
          <w:szCs w:val="24"/>
          <w:lang w:val="en-CA"/>
        </w:rPr>
        <w:t>male counterparts, though less clear-cut</w:t>
      </w:r>
      <w:r w:rsidR="00517CE5" w:rsidRPr="00530941">
        <w:rPr>
          <w:rFonts w:cstheme="minorHAnsi"/>
          <w:sz w:val="24"/>
          <w:szCs w:val="24"/>
          <w:lang w:val="en-CA"/>
        </w:rPr>
        <w:t xml:space="preserve"> </w:t>
      </w:r>
      <w:r w:rsidR="005D678B" w:rsidRPr="00530941">
        <w:rPr>
          <w:rFonts w:cstheme="minorHAnsi"/>
          <w:sz w:val="24"/>
          <w:szCs w:val="24"/>
          <w:lang w:val="en-CA"/>
        </w:rPr>
        <w:t xml:space="preserve">(Figure </w:t>
      </w:r>
      <w:r w:rsidR="005E7F41" w:rsidRPr="00530941">
        <w:rPr>
          <w:rFonts w:cstheme="minorHAnsi"/>
          <w:sz w:val="24"/>
          <w:szCs w:val="24"/>
          <w:lang w:val="en-CA"/>
        </w:rPr>
        <w:t>4</w:t>
      </w:r>
      <w:r w:rsidR="005D678B" w:rsidRPr="00530941">
        <w:rPr>
          <w:rFonts w:cstheme="minorHAnsi"/>
          <w:sz w:val="24"/>
          <w:szCs w:val="24"/>
          <w:lang w:val="en-CA"/>
        </w:rPr>
        <w:t>)</w:t>
      </w:r>
      <w:r w:rsidR="007941EE" w:rsidRPr="00530941">
        <w:rPr>
          <w:rFonts w:cstheme="minorHAnsi"/>
          <w:sz w:val="24"/>
          <w:szCs w:val="24"/>
          <w:lang w:val="en-CA"/>
        </w:rPr>
        <w:t>. There</w:t>
      </w:r>
      <w:r w:rsidR="0034675F" w:rsidRPr="00530941">
        <w:rPr>
          <w:rFonts w:cstheme="minorHAnsi"/>
          <w:sz w:val="24"/>
          <w:szCs w:val="24"/>
          <w:lang w:val="en-CA"/>
        </w:rPr>
        <w:t xml:space="preserve"> are</w:t>
      </w:r>
      <w:r w:rsidR="007941EE" w:rsidRPr="00530941">
        <w:rPr>
          <w:rFonts w:cstheme="minorHAnsi"/>
          <w:sz w:val="24"/>
          <w:szCs w:val="24"/>
          <w:lang w:val="en-CA"/>
        </w:rPr>
        <w:t xml:space="preserve"> no </w:t>
      </w:r>
      <w:r w:rsidR="008D6CA4" w:rsidRPr="00530941">
        <w:rPr>
          <w:rFonts w:cstheme="minorHAnsi"/>
          <w:sz w:val="24"/>
          <w:szCs w:val="24"/>
          <w:lang w:val="en-CA"/>
        </w:rPr>
        <w:t>discernible</w:t>
      </w:r>
      <w:r w:rsidR="008D6CA4" w:rsidRPr="00530941" w:rsidDel="008D6CA4">
        <w:rPr>
          <w:rFonts w:cstheme="minorHAnsi"/>
          <w:sz w:val="24"/>
          <w:szCs w:val="24"/>
          <w:lang w:val="en-CA"/>
        </w:rPr>
        <w:t xml:space="preserve"> </w:t>
      </w:r>
      <w:r w:rsidR="007941EE" w:rsidRPr="00530941">
        <w:rPr>
          <w:rFonts w:cstheme="minorHAnsi"/>
          <w:sz w:val="24"/>
          <w:szCs w:val="24"/>
          <w:lang w:val="en-CA"/>
        </w:rPr>
        <w:t>difference</w:t>
      </w:r>
      <w:r w:rsidR="0034675F" w:rsidRPr="00530941">
        <w:rPr>
          <w:rFonts w:cstheme="minorHAnsi"/>
          <w:sz w:val="24"/>
          <w:szCs w:val="24"/>
          <w:lang w:val="en-CA"/>
        </w:rPr>
        <w:t>s</w:t>
      </w:r>
      <w:r w:rsidR="007941EE" w:rsidRPr="00530941">
        <w:rPr>
          <w:rFonts w:cstheme="minorHAnsi"/>
          <w:sz w:val="24"/>
          <w:szCs w:val="24"/>
          <w:lang w:val="en-CA"/>
        </w:rPr>
        <w:t xml:space="preserve"> across the landing categories </w:t>
      </w:r>
      <w:r w:rsidR="009C7874" w:rsidRPr="00530941">
        <w:rPr>
          <w:rFonts w:cstheme="minorHAnsi"/>
          <w:sz w:val="24"/>
          <w:szCs w:val="24"/>
          <w:lang w:val="en-CA"/>
        </w:rPr>
        <w:t>in</w:t>
      </w:r>
      <w:r w:rsidR="007941EE" w:rsidRPr="00530941">
        <w:rPr>
          <w:rFonts w:cstheme="minorHAnsi"/>
          <w:sz w:val="24"/>
          <w:szCs w:val="24"/>
          <w:lang w:val="en-CA"/>
        </w:rPr>
        <w:t xml:space="preserve"> early adulthood, but gap</w:t>
      </w:r>
      <w:r w:rsidR="00F72684" w:rsidRPr="00530941">
        <w:rPr>
          <w:rFonts w:cstheme="minorHAnsi"/>
          <w:sz w:val="24"/>
          <w:szCs w:val="24"/>
          <w:lang w:val="en-CA"/>
        </w:rPr>
        <w:t>s</w:t>
      </w:r>
      <w:r w:rsidR="007941EE" w:rsidRPr="00530941">
        <w:rPr>
          <w:rFonts w:cstheme="minorHAnsi"/>
          <w:sz w:val="24"/>
          <w:szCs w:val="24"/>
          <w:lang w:val="en-CA"/>
        </w:rPr>
        <w:t xml:space="preserve"> emerge </w:t>
      </w:r>
      <w:r w:rsidR="009C7874" w:rsidRPr="00530941">
        <w:rPr>
          <w:rFonts w:cstheme="minorHAnsi"/>
          <w:sz w:val="24"/>
          <w:szCs w:val="24"/>
          <w:lang w:val="en-CA"/>
        </w:rPr>
        <w:t>by age 40</w:t>
      </w:r>
      <w:r w:rsidR="007941EE" w:rsidRPr="00530941">
        <w:rPr>
          <w:rFonts w:cstheme="minorHAnsi"/>
          <w:sz w:val="24"/>
          <w:szCs w:val="24"/>
          <w:lang w:val="en-CA"/>
        </w:rPr>
        <w:t>, whe</w:t>
      </w:r>
      <w:r w:rsidR="009C7874" w:rsidRPr="00530941">
        <w:rPr>
          <w:rFonts w:cstheme="minorHAnsi"/>
          <w:sz w:val="24"/>
          <w:szCs w:val="24"/>
          <w:lang w:val="en-CA"/>
        </w:rPr>
        <w:t>n</w:t>
      </w:r>
      <w:r w:rsidR="007941EE" w:rsidRPr="00530941">
        <w:rPr>
          <w:rFonts w:cstheme="minorHAnsi"/>
          <w:sz w:val="24"/>
          <w:szCs w:val="24"/>
          <w:lang w:val="en-CA"/>
        </w:rPr>
        <w:t xml:space="preserve"> the rate</w:t>
      </w:r>
      <w:r w:rsidR="00C12998" w:rsidRPr="00530941">
        <w:rPr>
          <w:rFonts w:cstheme="minorHAnsi"/>
          <w:sz w:val="24"/>
          <w:szCs w:val="24"/>
          <w:lang w:val="en-CA"/>
        </w:rPr>
        <w:t>s</w:t>
      </w:r>
      <w:r w:rsidR="007941EE" w:rsidRPr="00530941">
        <w:rPr>
          <w:rFonts w:cstheme="minorHAnsi"/>
          <w:sz w:val="24"/>
          <w:szCs w:val="24"/>
          <w:lang w:val="en-CA"/>
        </w:rPr>
        <w:t xml:space="preserve"> of employment among refugees</w:t>
      </w:r>
      <w:r w:rsidR="009C7874" w:rsidRPr="00530941">
        <w:rPr>
          <w:rFonts w:cstheme="minorHAnsi"/>
          <w:sz w:val="24"/>
          <w:szCs w:val="24"/>
          <w:lang w:val="en-CA"/>
        </w:rPr>
        <w:t xml:space="preserve"> </w:t>
      </w:r>
      <w:r w:rsidR="007941EE" w:rsidRPr="00530941">
        <w:rPr>
          <w:rFonts w:cstheme="minorHAnsi"/>
          <w:sz w:val="24"/>
          <w:szCs w:val="24"/>
          <w:lang w:val="en-CA"/>
        </w:rPr>
        <w:t xml:space="preserve">decline relative to </w:t>
      </w:r>
      <w:r w:rsidR="0034675F" w:rsidRPr="00530941">
        <w:rPr>
          <w:rFonts w:cstheme="minorHAnsi"/>
          <w:sz w:val="24"/>
          <w:szCs w:val="24"/>
          <w:lang w:val="en-CA"/>
        </w:rPr>
        <w:t xml:space="preserve">the </w:t>
      </w:r>
      <w:r w:rsidR="007941EE" w:rsidRPr="00530941">
        <w:rPr>
          <w:rFonts w:cstheme="minorHAnsi"/>
          <w:sz w:val="24"/>
          <w:szCs w:val="24"/>
          <w:lang w:val="en-CA"/>
        </w:rPr>
        <w:t xml:space="preserve">other categories. </w:t>
      </w:r>
      <w:r w:rsidR="009C7874" w:rsidRPr="00530941">
        <w:rPr>
          <w:rFonts w:cstheme="minorHAnsi"/>
          <w:sz w:val="24"/>
          <w:szCs w:val="24"/>
          <w:lang w:val="en-CA"/>
        </w:rPr>
        <w:t xml:space="preserve">While rates for government-assisted refugees increase to 88% at age 45, those of privately sponsored refugees decrease further, to 83%. </w:t>
      </w:r>
      <w:r w:rsidR="00B878B7" w:rsidRPr="00530941">
        <w:rPr>
          <w:rFonts w:cstheme="minorHAnsi"/>
          <w:sz w:val="24"/>
          <w:szCs w:val="24"/>
          <w:lang w:val="en-CA"/>
        </w:rPr>
        <w:t>Generally, Polish</w:t>
      </w:r>
      <w:r w:rsidRPr="00530941">
        <w:rPr>
          <w:rFonts w:cstheme="minorHAnsi"/>
          <w:sz w:val="24"/>
          <w:szCs w:val="24"/>
          <w:lang w:val="en-CA"/>
        </w:rPr>
        <w:t xml:space="preserve"> immigrants show higher overall employment rates compared to Vietnamese immigrants, although they decline slightly at older ages. But differences by landing category are inconsistent, which suggests there could be other factors, such as landing cohort</w:t>
      </w:r>
      <w:r w:rsidR="009F4877">
        <w:rPr>
          <w:rFonts w:cstheme="minorHAnsi"/>
          <w:sz w:val="24"/>
          <w:szCs w:val="24"/>
          <w:lang w:val="en-CA"/>
        </w:rPr>
        <w:t>,</w:t>
      </w:r>
      <w:r w:rsidRPr="00530941">
        <w:rPr>
          <w:rFonts w:cstheme="minorHAnsi"/>
          <w:sz w:val="24"/>
          <w:szCs w:val="24"/>
          <w:lang w:val="en-CA"/>
        </w:rPr>
        <w:t xml:space="preserve"> that may explain th</w:t>
      </w:r>
      <w:r w:rsidR="00F54793">
        <w:rPr>
          <w:rFonts w:cstheme="minorHAnsi"/>
          <w:sz w:val="24"/>
          <w:szCs w:val="24"/>
          <w:lang w:val="en-CA"/>
        </w:rPr>
        <w:t>ese</w:t>
      </w:r>
      <w:r w:rsidRPr="00530941">
        <w:rPr>
          <w:rFonts w:cstheme="minorHAnsi"/>
          <w:sz w:val="24"/>
          <w:szCs w:val="24"/>
          <w:lang w:val="en-CA"/>
        </w:rPr>
        <w:t xml:space="preserve"> variation</w:t>
      </w:r>
      <w:r w:rsidR="00F54793">
        <w:rPr>
          <w:rFonts w:cstheme="minorHAnsi"/>
          <w:sz w:val="24"/>
          <w:szCs w:val="24"/>
          <w:lang w:val="en-CA"/>
        </w:rPr>
        <w:t>s</w:t>
      </w:r>
      <w:r w:rsidRPr="00530941">
        <w:rPr>
          <w:rFonts w:cstheme="minorHAnsi"/>
          <w:sz w:val="24"/>
          <w:szCs w:val="24"/>
          <w:lang w:val="en-CA"/>
        </w:rPr>
        <w:t>.</w:t>
      </w:r>
    </w:p>
    <w:p w14:paraId="5B07663C" w14:textId="111538F8" w:rsidR="002E1F41" w:rsidRDefault="002E1F41" w:rsidP="009F4877">
      <w:pPr>
        <w:spacing w:before="240"/>
        <w:rPr>
          <w:b/>
          <w:bCs/>
          <w:caps/>
          <w:sz w:val="24"/>
          <w:szCs w:val="24"/>
        </w:rPr>
      </w:pPr>
      <w:r w:rsidRPr="00530941" w:rsidDel="00664A95">
        <w:rPr>
          <w:rFonts w:cstheme="minorHAnsi"/>
          <w:sz w:val="24"/>
          <w:szCs w:val="24"/>
          <w:lang w:val="en-CA"/>
        </w:rPr>
        <w:t xml:space="preserve">Overall, these findings suggest that differences between </w:t>
      </w:r>
      <w:r w:rsidR="00CF4698" w:rsidRPr="00530941" w:rsidDel="00664A95">
        <w:rPr>
          <w:rFonts w:cstheme="minorHAnsi"/>
          <w:sz w:val="24"/>
          <w:szCs w:val="24"/>
          <w:lang w:val="en-CA"/>
        </w:rPr>
        <w:t xml:space="preserve">landing categories can affect employment rates at various points across the life course for childhood immigrants, and government-assisted refugees may be particularly disadvantaged compared to other groups. But </w:t>
      </w:r>
      <w:r w:rsidRPr="00530941" w:rsidDel="00664A95">
        <w:rPr>
          <w:rFonts w:cstheme="minorHAnsi"/>
          <w:sz w:val="24"/>
          <w:szCs w:val="24"/>
          <w:lang w:val="en-CA"/>
        </w:rPr>
        <w:t>source countr</w:t>
      </w:r>
      <w:r w:rsidR="00CF4698" w:rsidRPr="00530941" w:rsidDel="00664A95">
        <w:rPr>
          <w:rFonts w:cstheme="minorHAnsi"/>
          <w:sz w:val="24"/>
          <w:szCs w:val="24"/>
          <w:lang w:val="en-CA"/>
        </w:rPr>
        <w:t>y</w:t>
      </w:r>
      <w:r w:rsidR="009C7874" w:rsidRPr="00530941" w:rsidDel="00664A95">
        <w:rPr>
          <w:rFonts w:cstheme="minorHAnsi"/>
          <w:sz w:val="24"/>
          <w:szCs w:val="24"/>
          <w:lang w:val="en-CA"/>
        </w:rPr>
        <w:t xml:space="preserve"> and gender also</w:t>
      </w:r>
      <w:r w:rsidRPr="00530941" w:rsidDel="00664A95">
        <w:rPr>
          <w:rFonts w:cstheme="minorHAnsi"/>
          <w:sz w:val="24"/>
          <w:szCs w:val="24"/>
          <w:lang w:val="en-CA"/>
        </w:rPr>
        <w:t xml:space="preserve"> play an</w:t>
      </w:r>
      <w:r w:rsidR="00D1127F" w:rsidRPr="00530941" w:rsidDel="00664A95">
        <w:rPr>
          <w:rFonts w:cstheme="minorHAnsi"/>
          <w:sz w:val="24"/>
          <w:szCs w:val="24"/>
          <w:lang w:val="en-CA"/>
        </w:rPr>
        <w:t xml:space="preserve"> </w:t>
      </w:r>
      <w:r w:rsidRPr="00530941" w:rsidDel="00664A95">
        <w:rPr>
          <w:rFonts w:cstheme="minorHAnsi"/>
          <w:sz w:val="24"/>
          <w:szCs w:val="24"/>
          <w:lang w:val="en-CA"/>
        </w:rPr>
        <w:t xml:space="preserve">important role in the employment outcomes of childhood immigrants and refugees. </w:t>
      </w:r>
    </w:p>
    <w:p w14:paraId="3B59BFEE" w14:textId="77777777" w:rsidR="00AA5FA8" w:rsidRPr="00530941" w:rsidRDefault="00AA5FA8" w:rsidP="002E1F41">
      <w:pPr>
        <w:rPr>
          <w:rFonts w:cstheme="minorHAnsi"/>
          <w:sz w:val="24"/>
          <w:szCs w:val="24"/>
          <w:lang w:val="en-CA"/>
        </w:rPr>
      </w:pPr>
    </w:p>
    <w:p w14:paraId="45E9F6F2" w14:textId="7A993F92" w:rsidR="002E1F41" w:rsidRPr="00530941" w:rsidRDefault="002E1F41" w:rsidP="002E1F41">
      <w:pPr>
        <w:jc w:val="center"/>
        <w:rPr>
          <w:b/>
          <w:bCs/>
          <w:caps/>
          <w:sz w:val="24"/>
          <w:szCs w:val="24"/>
        </w:rPr>
      </w:pPr>
      <w:r w:rsidRPr="00530941">
        <w:rPr>
          <w:b/>
          <w:bCs/>
          <w:caps/>
          <w:sz w:val="24"/>
          <w:szCs w:val="24"/>
        </w:rPr>
        <w:t>MEAN Employment INCOMES, ages 25 to 45</w:t>
      </w:r>
    </w:p>
    <w:p w14:paraId="36E5F04D" w14:textId="493D8E1F" w:rsidR="00766D6C" w:rsidRDefault="00766D6C" w:rsidP="00766D6C">
      <w:pPr>
        <w:spacing w:before="240"/>
        <w:rPr>
          <w:rFonts w:cstheme="minorHAnsi"/>
          <w:sz w:val="24"/>
          <w:szCs w:val="24"/>
          <w:lang w:val="en-CA"/>
        </w:rPr>
      </w:pPr>
      <w:r w:rsidRPr="00530941">
        <w:rPr>
          <w:rFonts w:cstheme="minorHAnsi"/>
          <w:sz w:val="24"/>
          <w:szCs w:val="24"/>
          <w:lang w:val="en-CA"/>
        </w:rPr>
        <w:t xml:space="preserve">For yearly employment income, Figure 5 shows that male childhood immigrants from Vietnam have very similar mean earnings across landing categories at age 25, at about $24,000. Over time, those whose parents were skilled workers show the most improvement in average earnings, exceeding $55,000 by age </w:t>
      </w:r>
      <w:r w:rsidRPr="00530941">
        <w:rPr>
          <w:rFonts w:cstheme="minorHAnsi"/>
          <w:sz w:val="24"/>
          <w:szCs w:val="24"/>
          <w:lang w:val="en-CA"/>
        </w:rPr>
        <w:lastRenderedPageBreak/>
        <w:t>40. There is little difference, however, between family class immigrants and both categories of refugees, whose mean earnings fall around $45,000 in middle age.</w:t>
      </w:r>
    </w:p>
    <w:p w14:paraId="59820CDB" w14:textId="37B02988" w:rsidR="001653FB" w:rsidRPr="00530941" w:rsidRDefault="00D7207B" w:rsidP="00766D6C">
      <w:pPr>
        <w:spacing w:before="240"/>
        <w:rPr>
          <w:rFonts w:cstheme="minorHAnsi"/>
          <w:sz w:val="24"/>
          <w:szCs w:val="24"/>
          <w:lang w:val="en-CA"/>
        </w:rPr>
      </w:pPr>
      <w:r>
        <w:rPr>
          <w:rFonts w:cstheme="minorHAnsi"/>
          <w:noProof/>
          <w:lang w:eastAsia="ja-JP"/>
        </w:rPr>
        <w:drawing>
          <wp:anchor distT="0" distB="0" distL="114300" distR="114300" simplePos="0" relativeHeight="251661312" behindDoc="0" locked="0" layoutInCell="1" allowOverlap="1" wp14:anchorId="6957046E" wp14:editId="6D522827">
            <wp:simplePos x="0" y="0"/>
            <wp:positionH relativeFrom="column">
              <wp:posOffset>3477895</wp:posOffset>
            </wp:positionH>
            <wp:positionV relativeFrom="paragraph">
              <wp:posOffset>350520</wp:posOffset>
            </wp:positionV>
            <wp:extent cx="2700655" cy="207264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655" cy="2072640"/>
                    </a:xfrm>
                    <a:prstGeom prst="rect">
                      <a:avLst/>
                    </a:prstGeom>
                    <a:noFill/>
                  </pic:spPr>
                </pic:pic>
              </a:graphicData>
            </a:graphic>
          </wp:anchor>
        </w:drawing>
      </w:r>
    </w:p>
    <w:p w14:paraId="786ADC77" w14:textId="182AA95E" w:rsidR="00766D6C" w:rsidRPr="00766D6C" w:rsidRDefault="00D7207B" w:rsidP="002E1F41">
      <w:pPr>
        <w:jc w:val="center"/>
        <w:rPr>
          <w:b/>
          <w:bCs/>
          <w:caps/>
          <w:lang w:val="en-CA"/>
        </w:rPr>
      </w:pPr>
      <w:r>
        <w:rPr>
          <w:rFonts w:cstheme="minorHAnsi"/>
          <w:noProof/>
          <w:lang w:eastAsia="ja-JP"/>
        </w:rPr>
        <w:drawing>
          <wp:anchor distT="0" distB="0" distL="114300" distR="114300" simplePos="0" relativeHeight="251660288" behindDoc="0" locked="0" layoutInCell="1" allowOverlap="1" wp14:anchorId="261C70DD" wp14:editId="235D06E5">
            <wp:simplePos x="0" y="0"/>
            <wp:positionH relativeFrom="column">
              <wp:posOffset>353695</wp:posOffset>
            </wp:positionH>
            <wp:positionV relativeFrom="paragraph">
              <wp:posOffset>36830</wp:posOffset>
            </wp:positionV>
            <wp:extent cx="2700655" cy="2072640"/>
            <wp:effectExtent l="0" t="0" r="444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655" cy="2072640"/>
                    </a:xfrm>
                    <a:prstGeom prst="rect">
                      <a:avLst/>
                    </a:prstGeom>
                    <a:noFill/>
                  </pic:spPr>
                </pic:pic>
              </a:graphicData>
            </a:graphic>
          </wp:anchor>
        </w:drawing>
      </w:r>
    </w:p>
    <w:p w14:paraId="633D0B3D" w14:textId="30E68FCD" w:rsidR="004333A2" w:rsidRDefault="004333A2" w:rsidP="002E1F41">
      <w:pPr>
        <w:rPr>
          <w:rFonts w:cstheme="minorHAnsi"/>
          <w:lang w:val="en-CA"/>
        </w:rPr>
      </w:pPr>
    </w:p>
    <w:p w14:paraId="6A5711CD" w14:textId="698189DE" w:rsidR="004333A2" w:rsidRDefault="004333A2" w:rsidP="002E1F41">
      <w:pPr>
        <w:rPr>
          <w:rFonts w:cstheme="minorHAnsi"/>
          <w:lang w:val="en-CA"/>
        </w:rPr>
      </w:pPr>
    </w:p>
    <w:p w14:paraId="6C812CAC" w14:textId="5405AC46" w:rsidR="004333A2" w:rsidRDefault="004333A2" w:rsidP="002E1F41">
      <w:pPr>
        <w:rPr>
          <w:rFonts w:cstheme="minorHAnsi"/>
          <w:lang w:val="en-CA"/>
        </w:rPr>
      </w:pPr>
    </w:p>
    <w:p w14:paraId="1A60C484" w14:textId="77777777" w:rsidR="004333A2" w:rsidRDefault="004333A2" w:rsidP="002E1F41">
      <w:pPr>
        <w:rPr>
          <w:rFonts w:cstheme="minorHAnsi"/>
          <w:lang w:val="en-CA"/>
        </w:rPr>
      </w:pPr>
    </w:p>
    <w:p w14:paraId="2F6BCC00" w14:textId="77777777" w:rsidR="004333A2" w:rsidRDefault="004333A2" w:rsidP="002E1F41">
      <w:pPr>
        <w:rPr>
          <w:rFonts w:cstheme="minorHAnsi"/>
          <w:lang w:val="en-CA"/>
        </w:rPr>
      </w:pPr>
    </w:p>
    <w:p w14:paraId="58171B46" w14:textId="77777777" w:rsidR="004333A2" w:rsidRDefault="004333A2" w:rsidP="002E1F41">
      <w:pPr>
        <w:rPr>
          <w:rFonts w:cstheme="minorHAnsi"/>
          <w:lang w:val="en-CA"/>
        </w:rPr>
      </w:pPr>
    </w:p>
    <w:p w14:paraId="491E84C3" w14:textId="5FD1AEF1" w:rsidR="004333A2" w:rsidRDefault="00D7207B" w:rsidP="002E1F41">
      <w:pPr>
        <w:rPr>
          <w:rFonts w:cstheme="minorHAnsi"/>
          <w:lang w:val="en-CA"/>
        </w:rPr>
      </w:pPr>
      <w:r w:rsidRPr="00A562D1">
        <w:rPr>
          <w:rFonts w:cstheme="minorHAnsi"/>
          <w:noProof/>
          <w:sz w:val="18"/>
          <w:szCs w:val="18"/>
          <w:lang w:eastAsia="ja-JP"/>
        </w:rPr>
        <mc:AlternateContent>
          <mc:Choice Requires="wps">
            <w:drawing>
              <wp:anchor distT="45720" distB="45720" distL="114300" distR="114300" simplePos="0" relativeHeight="251687936" behindDoc="0" locked="0" layoutInCell="1" allowOverlap="1" wp14:anchorId="2EE60352" wp14:editId="0EF41F9A">
                <wp:simplePos x="0" y="0"/>
                <wp:positionH relativeFrom="column">
                  <wp:posOffset>3603308</wp:posOffset>
                </wp:positionH>
                <wp:positionV relativeFrom="paragraph">
                  <wp:posOffset>75883</wp:posOffset>
                </wp:positionV>
                <wp:extent cx="2646680" cy="3759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375920"/>
                        </a:xfrm>
                        <a:prstGeom prst="rect">
                          <a:avLst/>
                        </a:prstGeom>
                        <a:noFill/>
                        <a:ln w="9525">
                          <a:noFill/>
                          <a:miter lim="800000"/>
                          <a:headEnd/>
                          <a:tailEnd/>
                        </a:ln>
                      </wps:spPr>
                      <wps:txbx>
                        <w:txbxContent>
                          <w:p w14:paraId="7781B50C" w14:textId="436AE047" w:rsidR="004F00A0" w:rsidRPr="00A562D1" w:rsidRDefault="004F00A0" w:rsidP="00961709">
                            <w:pPr>
                              <w:spacing w:after="0"/>
                              <w:jc w:val="center"/>
                              <w:rPr>
                                <w:sz w:val="16"/>
                                <w:szCs w:val="16"/>
                              </w:rPr>
                            </w:pPr>
                            <w:r w:rsidRPr="00A562D1">
                              <w:rPr>
                                <w:sz w:val="16"/>
                                <w:szCs w:val="16"/>
                              </w:rPr>
                              <w:t xml:space="preserve">Figure </w:t>
                            </w:r>
                            <w:r w:rsidR="001A6C20">
                              <w:rPr>
                                <w:sz w:val="16"/>
                                <w:szCs w:val="16"/>
                              </w:rPr>
                              <w:t>6</w:t>
                            </w:r>
                            <w:r w:rsidRPr="00A562D1">
                              <w:rPr>
                                <w:sz w:val="16"/>
                                <w:szCs w:val="16"/>
                              </w:rPr>
                              <w:t>:</w:t>
                            </w:r>
                            <w:r w:rsidRPr="00A31F89">
                              <w:rPr>
                                <w:sz w:val="16"/>
                                <w:szCs w:val="16"/>
                              </w:rPr>
                              <w:t xml:space="preserve"> </w:t>
                            </w:r>
                            <w:r>
                              <w:rPr>
                                <w:sz w:val="16"/>
                                <w:szCs w:val="16"/>
                              </w:rPr>
                              <w:t>Mean e</w:t>
                            </w:r>
                            <w:r w:rsidRPr="00A562D1">
                              <w:rPr>
                                <w:sz w:val="16"/>
                                <w:szCs w:val="16"/>
                              </w:rPr>
                              <w:t xml:space="preserve">mployment </w:t>
                            </w:r>
                            <w:r>
                              <w:rPr>
                                <w:sz w:val="16"/>
                                <w:szCs w:val="16"/>
                              </w:rPr>
                              <w:t>incomes</w:t>
                            </w:r>
                            <w:r w:rsidRPr="00A562D1">
                              <w:rPr>
                                <w:sz w:val="16"/>
                                <w:szCs w:val="16"/>
                              </w:rPr>
                              <w:t xml:space="preserve"> for </w:t>
                            </w:r>
                            <w:r>
                              <w:rPr>
                                <w:sz w:val="16"/>
                                <w:szCs w:val="16"/>
                              </w:rPr>
                              <w:t>Vietnamese</w:t>
                            </w:r>
                            <w:r w:rsidRPr="00A562D1">
                              <w:rPr>
                                <w:sz w:val="16"/>
                                <w:szCs w:val="16"/>
                              </w:rPr>
                              <w:t xml:space="preserve"> immigrants by landing category</w:t>
                            </w:r>
                            <w:r w:rsidR="00F05CA1">
                              <w:rPr>
                                <w:sz w:val="16"/>
                                <w:szCs w:val="16"/>
                              </w:rPr>
                              <w:t>: Women</w:t>
                            </w:r>
                          </w:p>
                          <w:p w14:paraId="460B9042" w14:textId="77777777" w:rsidR="004F00A0" w:rsidRDefault="004F00A0" w:rsidP="004F00A0">
                            <w:pPr>
                              <w:spacing w:after="0"/>
                              <w:rPr>
                                <w:sz w:val="18"/>
                                <w:szCs w:val="18"/>
                              </w:rPr>
                            </w:pPr>
                          </w:p>
                          <w:p w14:paraId="44AA1A67" w14:textId="77777777" w:rsidR="004F00A0" w:rsidRDefault="004F00A0" w:rsidP="004F00A0">
                            <w:pPr>
                              <w:spacing w:after="0"/>
                              <w:rPr>
                                <w:sz w:val="18"/>
                                <w:szCs w:val="18"/>
                              </w:rPr>
                            </w:pPr>
                          </w:p>
                          <w:p w14:paraId="4CC3C6DF" w14:textId="77777777" w:rsidR="004F00A0" w:rsidRPr="00A562D1" w:rsidRDefault="004F00A0" w:rsidP="004F00A0">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60352" id="_x0000_s1033" type="#_x0000_t202" style="position:absolute;margin-left:283.75pt;margin-top:6pt;width:208.4pt;height:29.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" filled="f" stroked="f">
                <v:textbox>
                  <w:txbxContent>
                    <w:p w14:paraId="7781B50C" w14:textId="436AE047" w:rsidR="004F00A0" w:rsidRPr="00A562D1" w:rsidRDefault="004F00A0" w:rsidP="00961709">
                      <w:pPr>
                        <w:spacing w:after="0"/>
                        <w:jc w:val="center"/>
                        <w:rPr>
                          <w:sz w:val="16"/>
                          <w:szCs w:val="16"/>
                        </w:rPr>
                      </w:pPr>
                      <w:r w:rsidRPr="00A562D1">
                        <w:rPr>
                          <w:sz w:val="16"/>
                          <w:szCs w:val="16"/>
                        </w:rPr>
                        <w:t xml:space="preserve">Figure </w:t>
                      </w:r>
                      <w:r w:rsidR="001A6C20">
                        <w:rPr>
                          <w:sz w:val="16"/>
                          <w:szCs w:val="16"/>
                        </w:rPr>
                        <w:t>6</w:t>
                      </w:r>
                      <w:r w:rsidRPr="00A562D1">
                        <w:rPr>
                          <w:sz w:val="16"/>
                          <w:szCs w:val="16"/>
                        </w:rPr>
                        <w:t>:</w:t>
                      </w:r>
                      <w:r w:rsidRPr="00A31F89">
                        <w:rPr>
                          <w:sz w:val="16"/>
                          <w:szCs w:val="16"/>
                        </w:rPr>
                        <w:t xml:space="preserve"> </w:t>
                      </w:r>
                      <w:r>
                        <w:rPr>
                          <w:sz w:val="16"/>
                          <w:szCs w:val="16"/>
                        </w:rPr>
                        <w:t>Mean e</w:t>
                      </w:r>
                      <w:r w:rsidRPr="00A562D1">
                        <w:rPr>
                          <w:sz w:val="16"/>
                          <w:szCs w:val="16"/>
                        </w:rPr>
                        <w:t xml:space="preserve">mployment </w:t>
                      </w:r>
                      <w:r>
                        <w:rPr>
                          <w:sz w:val="16"/>
                          <w:szCs w:val="16"/>
                        </w:rPr>
                        <w:t>incomes</w:t>
                      </w:r>
                      <w:r w:rsidRPr="00A562D1">
                        <w:rPr>
                          <w:sz w:val="16"/>
                          <w:szCs w:val="16"/>
                        </w:rPr>
                        <w:t xml:space="preserve"> for </w:t>
                      </w:r>
                      <w:r>
                        <w:rPr>
                          <w:sz w:val="16"/>
                          <w:szCs w:val="16"/>
                        </w:rPr>
                        <w:t>Vietnamese</w:t>
                      </w:r>
                      <w:r w:rsidRPr="00A562D1">
                        <w:rPr>
                          <w:sz w:val="16"/>
                          <w:szCs w:val="16"/>
                        </w:rPr>
                        <w:t xml:space="preserve"> immigrants by landing category</w:t>
                      </w:r>
                      <w:r w:rsidR="00F05CA1">
                        <w:rPr>
                          <w:sz w:val="16"/>
                          <w:szCs w:val="16"/>
                        </w:rPr>
                        <w:t>: Women</w:t>
                      </w:r>
                    </w:p>
                    <w:p w14:paraId="460B9042" w14:textId="77777777" w:rsidR="004F00A0" w:rsidRDefault="004F00A0" w:rsidP="004F00A0">
                      <w:pPr>
                        <w:spacing w:after="0"/>
                        <w:rPr>
                          <w:sz w:val="18"/>
                          <w:szCs w:val="18"/>
                        </w:rPr>
                      </w:pPr>
                    </w:p>
                    <w:p w14:paraId="44AA1A67" w14:textId="77777777" w:rsidR="004F00A0" w:rsidRDefault="004F00A0" w:rsidP="004F00A0">
                      <w:pPr>
                        <w:spacing w:after="0"/>
                        <w:rPr>
                          <w:sz w:val="18"/>
                          <w:szCs w:val="18"/>
                        </w:rPr>
                      </w:pPr>
                    </w:p>
                    <w:p w14:paraId="4CC3C6DF" w14:textId="77777777" w:rsidR="004F00A0" w:rsidRPr="00A562D1" w:rsidRDefault="004F00A0" w:rsidP="004F00A0">
                      <w:pPr>
                        <w:spacing w:after="0"/>
                        <w:rPr>
                          <w:sz w:val="18"/>
                          <w:szCs w:val="18"/>
                        </w:rPr>
                      </w:pPr>
                    </w:p>
                  </w:txbxContent>
                </v:textbox>
                <w10:wrap type="square"/>
              </v:shape>
            </w:pict>
          </mc:Fallback>
        </mc:AlternateContent>
      </w:r>
      <w:r w:rsidRPr="00A562D1">
        <w:rPr>
          <w:rFonts w:cstheme="minorHAnsi"/>
          <w:noProof/>
          <w:sz w:val="18"/>
          <w:szCs w:val="18"/>
          <w:lang w:eastAsia="ja-JP"/>
        </w:rPr>
        <mc:AlternateContent>
          <mc:Choice Requires="wps">
            <w:drawing>
              <wp:anchor distT="45720" distB="45720" distL="114300" distR="114300" simplePos="0" relativeHeight="251675648" behindDoc="0" locked="0" layoutInCell="1" allowOverlap="1" wp14:anchorId="3072709E" wp14:editId="19869F5F">
                <wp:simplePos x="0" y="0"/>
                <wp:positionH relativeFrom="column">
                  <wp:posOffset>408940</wp:posOffset>
                </wp:positionH>
                <wp:positionV relativeFrom="paragraph">
                  <wp:posOffset>78740</wp:posOffset>
                </wp:positionV>
                <wp:extent cx="2762250" cy="394970"/>
                <wp:effectExtent l="0" t="0" r="0" b="50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94970"/>
                        </a:xfrm>
                        <a:prstGeom prst="rect">
                          <a:avLst/>
                        </a:prstGeom>
                        <a:noFill/>
                        <a:ln w="9525">
                          <a:noFill/>
                          <a:miter lim="800000"/>
                          <a:headEnd/>
                          <a:tailEnd/>
                        </a:ln>
                      </wps:spPr>
                      <wps:txbx>
                        <w:txbxContent>
                          <w:p w14:paraId="4A657CA0" w14:textId="59BB19E7" w:rsidR="00A31F89" w:rsidRPr="00A562D1" w:rsidRDefault="00A31F89" w:rsidP="00C46C37">
                            <w:pPr>
                              <w:spacing w:after="0"/>
                              <w:jc w:val="center"/>
                              <w:rPr>
                                <w:sz w:val="16"/>
                                <w:szCs w:val="16"/>
                              </w:rPr>
                            </w:pPr>
                            <w:r w:rsidRPr="00A562D1">
                              <w:rPr>
                                <w:sz w:val="16"/>
                                <w:szCs w:val="16"/>
                              </w:rPr>
                              <w:t xml:space="preserve">Figure </w:t>
                            </w:r>
                            <w:r w:rsidR="001A6C20">
                              <w:rPr>
                                <w:sz w:val="16"/>
                                <w:szCs w:val="16"/>
                              </w:rPr>
                              <w:t>5</w:t>
                            </w:r>
                            <w:r w:rsidRPr="00A562D1">
                              <w:rPr>
                                <w:sz w:val="16"/>
                                <w:szCs w:val="16"/>
                              </w:rPr>
                              <w:t xml:space="preserve">: </w:t>
                            </w:r>
                            <w:r>
                              <w:rPr>
                                <w:sz w:val="16"/>
                                <w:szCs w:val="16"/>
                              </w:rPr>
                              <w:t>Mean e</w:t>
                            </w:r>
                            <w:r w:rsidRPr="00A562D1">
                              <w:rPr>
                                <w:sz w:val="16"/>
                                <w:szCs w:val="16"/>
                              </w:rPr>
                              <w:t xml:space="preserve">mployment </w:t>
                            </w:r>
                            <w:r>
                              <w:rPr>
                                <w:sz w:val="16"/>
                                <w:szCs w:val="16"/>
                              </w:rPr>
                              <w:t>incomes</w:t>
                            </w:r>
                            <w:r w:rsidRPr="00A562D1">
                              <w:rPr>
                                <w:sz w:val="16"/>
                                <w:szCs w:val="16"/>
                              </w:rPr>
                              <w:t xml:space="preserve"> for </w:t>
                            </w:r>
                            <w:r>
                              <w:rPr>
                                <w:sz w:val="16"/>
                                <w:szCs w:val="16"/>
                              </w:rPr>
                              <w:t>Vietnamese</w:t>
                            </w:r>
                            <w:r w:rsidRPr="00A562D1">
                              <w:rPr>
                                <w:sz w:val="16"/>
                                <w:szCs w:val="16"/>
                              </w:rPr>
                              <w:t xml:space="preserve"> immigrants by landing category</w:t>
                            </w:r>
                            <w:r w:rsidR="00F05CA1">
                              <w:rPr>
                                <w:sz w:val="16"/>
                                <w:szCs w:val="16"/>
                              </w:rPr>
                              <w:t>: Men</w:t>
                            </w:r>
                          </w:p>
                          <w:p w14:paraId="495E158F" w14:textId="77777777" w:rsidR="00A31F89" w:rsidRDefault="00A31F89" w:rsidP="00A31F89">
                            <w:pPr>
                              <w:spacing w:after="0"/>
                              <w:rPr>
                                <w:sz w:val="18"/>
                                <w:szCs w:val="18"/>
                              </w:rPr>
                            </w:pPr>
                          </w:p>
                          <w:p w14:paraId="396DDA67" w14:textId="77777777" w:rsidR="00A31F89" w:rsidRDefault="00A31F89" w:rsidP="00A31F89">
                            <w:pPr>
                              <w:spacing w:after="0"/>
                              <w:rPr>
                                <w:sz w:val="18"/>
                                <w:szCs w:val="18"/>
                              </w:rPr>
                            </w:pPr>
                          </w:p>
                          <w:p w14:paraId="466077E3" w14:textId="77777777" w:rsidR="00A31F89" w:rsidRPr="00A562D1" w:rsidRDefault="00A31F89" w:rsidP="00A31F89">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2709E" id="_x0000_s1034" type="#_x0000_t202" style="position:absolute;margin-left:32.2pt;margin-top:6.2pt;width:217.5pt;height:31.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BkDgIAAPoDAAAOAAAAZHJzL2Uyb0RvYy54bWysU9uO2yAQfa/Uf0C8N3bcZJN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" filled="f" stroked="f">
                <v:textbox>
                  <w:txbxContent>
                    <w:p w14:paraId="4A657CA0" w14:textId="59BB19E7" w:rsidR="00A31F89" w:rsidRPr="00A562D1" w:rsidRDefault="00A31F89" w:rsidP="00C46C37">
                      <w:pPr>
                        <w:spacing w:after="0"/>
                        <w:jc w:val="center"/>
                        <w:rPr>
                          <w:sz w:val="16"/>
                          <w:szCs w:val="16"/>
                        </w:rPr>
                      </w:pPr>
                      <w:r w:rsidRPr="00A562D1">
                        <w:rPr>
                          <w:sz w:val="16"/>
                          <w:szCs w:val="16"/>
                        </w:rPr>
                        <w:t xml:space="preserve">Figure </w:t>
                      </w:r>
                      <w:r w:rsidR="001A6C20">
                        <w:rPr>
                          <w:sz w:val="16"/>
                          <w:szCs w:val="16"/>
                        </w:rPr>
                        <w:t>5</w:t>
                      </w:r>
                      <w:r w:rsidRPr="00A562D1">
                        <w:rPr>
                          <w:sz w:val="16"/>
                          <w:szCs w:val="16"/>
                        </w:rPr>
                        <w:t xml:space="preserve">: </w:t>
                      </w:r>
                      <w:r>
                        <w:rPr>
                          <w:sz w:val="16"/>
                          <w:szCs w:val="16"/>
                        </w:rPr>
                        <w:t>Mean e</w:t>
                      </w:r>
                      <w:r w:rsidRPr="00A562D1">
                        <w:rPr>
                          <w:sz w:val="16"/>
                          <w:szCs w:val="16"/>
                        </w:rPr>
                        <w:t xml:space="preserve">mployment </w:t>
                      </w:r>
                      <w:r>
                        <w:rPr>
                          <w:sz w:val="16"/>
                          <w:szCs w:val="16"/>
                        </w:rPr>
                        <w:t>incomes</w:t>
                      </w:r>
                      <w:r w:rsidRPr="00A562D1">
                        <w:rPr>
                          <w:sz w:val="16"/>
                          <w:szCs w:val="16"/>
                        </w:rPr>
                        <w:t xml:space="preserve"> for </w:t>
                      </w:r>
                      <w:r>
                        <w:rPr>
                          <w:sz w:val="16"/>
                          <w:szCs w:val="16"/>
                        </w:rPr>
                        <w:t>Vietnamese</w:t>
                      </w:r>
                      <w:r w:rsidRPr="00A562D1">
                        <w:rPr>
                          <w:sz w:val="16"/>
                          <w:szCs w:val="16"/>
                        </w:rPr>
                        <w:t xml:space="preserve"> immigrants by landing category</w:t>
                      </w:r>
                      <w:r w:rsidR="00F05CA1">
                        <w:rPr>
                          <w:sz w:val="16"/>
                          <w:szCs w:val="16"/>
                        </w:rPr>
                        <w:t>: Men</w:t>
                      </w:r>
                    </w:p>
                    <w:p w14:paraId="495E158F" w14:textId="77777777" w:rsidR="00A31F89" w:rsidRDefault="00A31F89" w:rsidP="00A31F89">
                      <w:pPr>
                        <w:spacing w:after="0"/>
                        <w:rPr>
                          <w:sz w:val="18"/>
                          <w:szCs w:val="18"/>
                        </w:rPr>
                      </w:pPr>
                    </w:p>
                    <w:p w14:paraId="396DDA67" w14:textId="77777777" w:rsidR="00A31F89" w:rsidRDefault="00A31F89" w:rsidP="00A31F89">
                      <w:pPr>
                        <w:spacing w:after="0"/>
                        <w:rPr>
                          <w:sz w:val="18"/>
                          <w:szCs w:val="18"/>
                        </w:rPr>
                      </w:pPr>
                    </w:p>
                    <w:p w14:paraId="466077E3" w14:textId="77777777" w:rsidR="00A31F89" w:rsidRPr="00A562D1" w:rsidRDefault="00A31F89" w:rsidP="00A31F89">
                      <w:pPr>
                        <w:spacing w:after="0"/>
                        <w:rPr>
                          <w:sz w:val="18"/>
                          <w:szCs w:val="18"/>
                        </w:rPr>
                      </w:pPr>
                    </w:p>
                  </w:txbxContent>
                </v:textbox>
                <w10:wrap type="square"/>
              </v:shape>
            </w:pict>
          </mc:Fallback>
        </mc:AlternateContent>
      </w:r>
    </w:p>
    <w:p w14:paraId="24D86F22" w14:textId="61FE5788" w:rsidR="004333A2" w:rsidRDefault="004333A2" w:rsidP="002E1F41">
      <w:pPr>
        <w:rPr>
          <w:rFonts w:cstheme="minorHAnsi"/>
          <w:lang w:val="en-CA"/>
        </w:rPr>
      </w:pPr>
    </w:p>
    <w:p w14:paraId="22AC62E2" w14:textId="064426A9" w:rsidR="004333A2" w:rsidRDefault="004333A2" w:rsidP="002E1F41">
      <w:pPr>
        <w:rPr>
          <w:rFonts w:cstheme="minorHAnsi"/>
          <w:lang w:val="en-CA"/>
        </w:rPr>
      </w:pPr>
    </w:p>
    <w:p w14:paraId="1540D75C" w14:textId="1B73BB33" w:rsidR="004333A2" w:rsidRPr="00530941" w:rsidRDefault="00492B0A" w:rsidP="00AA5FA8">
      <w:pPr>
        <w:rPr>
          <w:rFonts w:cstheme="minorHAnsi"/>
          <w:sz w:val="24"/>
          <w:szCs w:val="24"/>
          <w:lang w:val="en-CA"/>
        </w:rPr>
      </w:pPr>
      <w:r w:rsidRPr="00530941">
        <w:rPr>
          <w:rFonts w:cstheme="minorHAnsi"/>
          <w:sz w:val="24"/>
          <w:szCs w:val="24"/>
          <w:lang w:val="en-CA"/>
        </w:rPr>
        <w:t>Among</w:t>
      </w:r>
      <w:r w:rsidR="00D21ABA" w:rsidRPr="00530941">
        <w:rPr>
          <w:rFonts w:cstheme="minorHAnsi"/>
          <w:sz w:val="24"/>
          <w:szCs w:val="24"/>
          <w:lang w:val="en-CA"/>
        </w:rPr>
        <w:t xml:space="preserve"> Vietnamese women</w:t>
      </w:r>
      <w:r w:rsidR="00CB2046" w:rsidRPr="00530941">
        <w:rPr>
          <w:rFonts w:cstheme="minorHAnsi"/>
          <w:sz w:val="24"/>
          <w:szCs w:val="24"/>
          <w:lang w:val="en-CA"/>
        </w:rPr>
        <w:t xml:space="preserve"> </w:t>
      </w:r>
      <w:r w:rsidR="00D26F1B" w:rsidRPr="00530941">
        <w:rPr>
          <w:rFonts w:cstheme="minorHAnsi"/>
          <w:sz w:val="24"/>
          <w:szCs w:val="24"/>
          <w:lang w:val="en-CA"/>
        </w:rPr>
        <w:t xml:space="preserve">(Figure </w:t>
      </w:r>
      <w:r w:rsidR="005E7F41" w:rsidRPr="00530941">
        <w:rPr>
          <w:rFonts w:cstheme="minorHAnsi"/>
          <w:sz w:val="24"/>
          <w:szCs w:val="24"/>
          <w:lang w:val="en-CA"/>
        </w:rPr>
        <w:t>6</w:t>
      </w:r>
      <w:r w:rsidR="00D26F1B" w:rsidRPr="00530941">
        <w:rPr>
          <w:rFonts w:cstheme="minorHAnsi"/>
          <w:sz w:val="24"/>
          <w:szCs w:val="24"/>
          <w:lang w:val="en-CA"/>
        </w:rPr>
        <w:t xml:space="preserve">), </w:t>
      </w:r>
      <w:r w:rsidR="00D21ABA" w:rsidRPr="00530941">
        <w:rPr>
          <w:rFonts w:cstheme="minorHAnsi"/>
          <w:sz w:val="24"/>
          <w:szCs w:val="24"/>
          <w:lang w:val="en-CA"/>
        </w:rPr>
        <w:t xml:space="preserve">some differences </w:t>
      </w:r>
      <w:r w:rsidR="007E4E7D" w:rsidRPr="00530941">
        <w:rPr>
          <w:rFonts w:cstheme="minorHAnsi"/>
          <w:sz w:val="24"/>
          <w:szCs w:val="24"/>
          <w:lang w:val="en-CA"/>
        </w:rPr>
        <w:t xml:space="preserve">in the </w:t>
      </w:r>
      <w:r w:rsidR="00F56AF2" w:rsidRPr="00530941">
        <w:rPr>
          <w:rFonts w:cstheme="minorHAnsi"/>
          <w:sz w:val="24"/>
          <w:szCs w:val="24"/>
          <w:lang w:val="en-CA"/>
        </w:rPr>
        <w:t xml:space="preserve">mean employment income </w:t>
      </w:r>
      <w:r w:rsidR="00D21ABA" w:rsidRPr="00530941">
        <w:rPr>
          <w:rFonts w:cstheme="minorHAnsi"/>
          <w:sz w:val="24"/>
          <w:szCs w:val="24"/>
          <w:lang w:val="en-CA"/>
        </w:rPr>
        <w:t xml:space="preserve">based on landing category </w:t>
      </w:r>
      <w:r w:rsidRPr="00530941">
        <w:rPr>
          <w:rFonts w:cstheme="minorHAnsi"/>
          <w:sz w:val="24"/>
          <w:szCs w:val="24"/>
          <w:lang w:val="en-CA"/>
        </w:rPr>
        <w:t>a</w:t>
      </w:r>
      <w:r w:rsidR="00D21ABA" w:rsidRPr="00530941">
        <w:rPr>
          <w:rFonts w:cstheme="minorHAnsi"/>
          <w:sz w:val="24"/>
          <w:szCs w:val="24"/>
          <w:lang w:val="en-CA"/>
        </w:rPr>
        <w:t>re observed even at age 25, with children of skilled workers earning the most</w:t>
      </w:r>
      <w:r w:rsidR="00B878B7" w:rsidRPr="00530941">
        <w:rPr>
          <w:rFonts w:cstheme="minorHAnsi"/>
          <w:sz w:val="24"/>
          <w:szCs w:val="24"/>
          <w:lang w:val="en-CA"/>
        </w:rPr>
        <w:t xml:space="preserve"> ($</w:t>
      </w:r>
      <w:r w:rsidR="009C7874" w:rsidRPr="00530941">
        <w:rPr>
          <w:rFonts w:cstheme="minorHAnsi"/>
          <w:sz w:val="24"/>
          <w:szCs w:val="24"/>
          <w:lang w:val="en-CA"/>
        </w:rPr>
        <w:t>24,300</w:t>
      </w:r>
      <w:r w:rsidR="00B878B7" w:rsidRPr="00530941">
        <w:rPr>
          <w:rFonts w:cstheme="minorHAnsi"/>
          <w:sz w:val="24"/>
          <w:szCs w:val="24"/>
          <w:lang w:val="en-CA"/>
        </w:rPr>
        <w:t>)</w:t>
      </w:r>
      <w:r w:rsidRPr="00530941">
        <w:rPr>
          <w:rFonts w:cstheme="minorHAnsi"/>
          <w:sz w:val="24"/>
          <w:szCs w:val="24"/>
          <w:lang w:val="en-CA"/>
        </w:rPr>
        <w:t>,</w:t>
      </w:r>
      <w:r w:rsidR="00D21ABA" w:rsidRPr="00530941">
        <w:rPr>
          <w:rFonts w:cstheme="minorHAnsi"/>
          <w:sz w:val="24"/>
          <w:szCs w:val="24"/>
          <w:lang w:val="en-CA"/>
        </w:rPr>
        <w:t xml:space="preserve"> those in </w:t>
      </w:r>
      <w:r w:rsidR="009C7874" w:rsidRPr="00530941">
        <w:rPr>
          <w:rFonts w:cstheme="minorHAnsi"/>
          <w:sz w:val="24"/>
          <w:szCs w:val="24"/>
          <w:lang w:val="en-CA"/>
        </w:rPr>
        <w:t xml:space="preserve">the </w:t>
      </w:r>
      <w:r w:rsidR="00D21ABA" w:rsidRPr="00530941">
        <w:rPr>
          <w:rFonts w:cstheme="minorHAnsi"/>
          <w:sz w:val="24"/>
          <w:szCs w:val="24"/>
          <w:lang w:val="en-CA"/>
        </w:rPr>
        <w:t xml:space="preserve">family class </w:t>
      </w:r>
      <w:r w:rsidR="00F23EDD" w:rsidRPr="00530941">
        <w:rPr>
          <w:rFonts w:cstheme="minorHAnsi"/>
          <w:sz w:val="24"/>
          <w:szCs w:val="24"/>
          <w:lang w:val="en-CA"/>
        </w:rPr>
        <w:t>having</w:t>
      </w:r>
      <w:r w:rsidR="00B878B7" w:rsidRPr="00530941">
        <w:rPr>
          <w:rFonts w:cstheme="minorHAnsi"/>
          <w:sz w:val="24"/>
          <w:szCs w:val="24"/>
          <w:lang w:val="en-CA"/>
        </w:rPr>
        <w:t xml:space="preserve"> the lowest average </w:t>
      </w:r>
      <w:r w:rsidR="00D21ABA" w:rsidRPr="00530941">
        <w:rPr>
          <w:rFonts w:cstheme="minorHAnsi"/>
          <w:sz w:val="24"/>
          <w:szCs w:val="24"/>
          <w:lang w:val="en-CA"/>
        </w:rPr>
        <w:t>earning</w:t>
      </w:r>
      <w:r w:rsidR="00B878B7" w:rsidRPr="00530941">
        <w:rPr>
          <w:rFonts w:cstheme="minorHAnsi"/>
          <w:sz w:val="24"/>
          <w:szCs w:val="24"/>
          <w:lang w:val="en-CA"/>
        </w:rPr>
        <w:t>s ($</w:t>
      </w:r>
      <w:r w:rsidR="009C7874" w:rsidRPr="00530941">
        <w:rPr>
          <w:rFonts w:cstheme="minorHAnsi"/>
          <w:sz w:val="24"/>
          <w:szCs w:val="24"/>
          <w:lang w:val="en-CA"/>
        </w:rPr>
        <w:t>19,300</w:t>
      </w:r>
      <w:r w:rsidR="00B878B7" w:rsidRPr="00530941">
        <w:rPr>
          <w:rFonts w:cstheme="minorHAnsi"/>
          <w:sz w:val="24"/>
          <w:szCs w:val="24"/>
          <w:lang w:val="en-CA"/>
        </w:rPr>
        <w:t>)</w:t>
      </w:r>
      <w:r w:rsidRPr="00530941">
        <w:rPr>
          <w:rFonts w:cstheme="minorHAnsi"/>
          <w:sz w:val="24"/>
          <w:szCs w:val="24"/>
          <w:lang w:val="en-CA"/>
        </w:rPr>
        <w:t>, and refugees falling in between</w:t>
      </w:r>
      <w:r w:rsidR="00D21ABA" w:rsidRPr="00530941">
        <w:rPr>
          <w:rFonts w:cstheme="minorHAnsi"/>
          <w:sz w:val="24"/>
          <w:szCs w:val="24"/>
          <w:lang w:val="en-CA"/>
        </w:rPr>
        <w:t>. The gap between</w:t>
      </w:r>
      <w:r w:rsidRPr="00530941">
        <w:rPr>
          <w:rFonts w:cstheme="minorHAnsi"/>
          <w:sz w:val="24"/>
          <w:szCs w:val="24"/>
          <w:lang w:val="en-CA"/>
        </w:rPr>
        <w:t xml:space="preserve"> children of skilled workers and other immigrants</w:t>
      </w:r>
      <w:r w:rsidR="00D21ABA" w:rsidRPr="00530941">
        <w:rPr>
          <w:rFonts w:cstheme="minorHAnsi"/>
          <w:sz w:val="24"/>
          <w:szCs w:val="24"/>
          <w:lang w:val="en-CA"/>
        </w:rPr>
        <w:t xml:space="preserve"> </w:t>
      </w:r>
      <w:r w:rsidRPr="00530941">
        <w:rPr>
          <w:rFonts w:cstheme="minorHAnsi"/>
          <w:sz w:val="24"/>
          <w:szCs w:val="24"/>
          <w:lang w:val="en-CA"/>
        </w:rPr>
        <w:t xml:space="preserve">and refugees </w:t>
      </w:r>
      <w:r w:rsidR="00D21ABA" w:rsidRPr="00530941">
        <w:rPr>
          <w:rFonts w:cstheme="minorHAnsi"/>
          <w:sz w:val="24"/>
          <w:szCs w:val="24"/>
          <w:lang w:val="en-CA"/>
        </w:rPr>
        <w:t>increase</w:t>
      </w:r>
      <w:r w:rsidRPr="00530941">
        <w:rPr>
          <w:rFonts w:cstheme="minorHAnsi"/>
          <w:sz w:val="24"/>
          <w:szCs w:val="24"/>
          <w:lang w:val="en-CA"/>
        </w:rPr>
        <w:t>s</w:t>
      </w:r>
      <w:r w:rsidR="00D21ABA" w:rsidRPr="00530941">
        <w:rPr>
          <w:rFonts w:cstheme="minorHAnsi"/>
          <w:sz w:val="24"/>
          <w:szCs w:val="24"/>
          <w:lang w:val="en-CA"/>
        </w:rPr>
        <w:t xml:space="preserve"> by age 30 and persist</w:t>
      </w:r>
      <w:r w:rsidRPr="00530941">
        <w:rPr>
          <w:rFonts w:cstheme="minorHAnsi"/>
          <w:sz w:val="24"/>
          <w:szCs w:val="24"/>
          <w:lang w:val="en-CA"/>
        </w:rPr>
        <w:t>s</w:t>
      </w:r>
      <w:r w:rsidR="00D21ABA" w:rsidRPr="00530941">
        <w:rPr>
          <w:rFonts w:cstheme="minorHAnsi"/>
          <w:sz w:val="24"/>
          <w:szCs w:val="24"/>
          <w:lang w:val="en-CA"/>
        </w:rPr>
        <w:t xml:space="preserve"> over time</w:t>
      </w:r>
      <w:r w:rsidRPr="00530941">
        <w:rPr>
          <w:rFonts w:cstheme="minorHAnsi"/>
          <w:sz w:val="24"/>
          <w:szCs w:val="24"/>
          <w:lang w:val="en-CA"/>
        </w:rPr>
        <w:t>.</w:t>
      </w:r>
      <w:r w:rsidR="00D21ABA" w:rsidRPr="00530941">
        <w:rPr>
          <w:rFonts w:cstheme="minorHAnsi"/>
          <w:sz w:val="24"/>
          <w:szCs w:val="24"/>
          <w:lang w:val="en-CA"/>
        </w:rPr>
        <w:t xml:space="preserve"> </w:t>
      </w:r>
      <w:r w:rsidR="009C4473" w:rsidRPr="00530941">
        <w:rPr>
          <w:rFonts w:cstheme="minorHAnsi"/>
          <w:sz w:val="24"/>
          <w:szCs w:val="24"/>
          <w:lang w:val="en-CA"/>
        </w:rPr>
        <w:t xml:space="preserve">The </w:t>
      </w:r>
      <w:r w:rsidR="00D21ABA" w:rsidRPr="00530941">
        <w:rPr>
          <w:rFonts w:cstheme="minorHAnsi"/>
          <w:sz w:val="24"/>
          <w:szCs w:val="24"/>
          <w:lang w:val="en-CA"/>
        </w:rPr>
        <w:t>mean earnings of both government-assisted and privately sponsored refugees remain slightly higher than those in the family class</w:t>
      </w:r>
      <w:r w:rsidR="009C7874" w:rsidRPr="00530941">
        <w:rPr>
          <w:rFonts w:cstheme="minorHAnsi"/>
          <w:sz w:val="24"/>
          <w:szCs w:val="24"/>
          <w:lang w:val="en-CA"/>
        </w:rPr>
        <w:t>,</w:t>
      </w:r>
      <w:r w:rsidR="00D21ABA" w:rsidRPr="00530941">
        <w:rPr>
          <w:rFonts w:cstheme="minorHAnsi"/>
          <w:sz w:val="24"/>
          <w:szCs w:val="24"/>
          <w:lang w:val="en-CA"/>
        </w:rPr>
        <w:t xml:space="preserve"> </w:t>
      </w:r>
      <w:r w:rsidR="006808B9" w:rsidRPr="00530941">
        <w:rPr>
          <w:rFonts w:cstheme="minorHAnsi"/>
          <w:sz w:val="24"/>
          <w:szCs w:val="24"/>
          <w:lang w:val="en-CA"/>
        </w:rPr>
        <w:t>but</w:t>
      </w:r>
      <w:r w:rsidR="009C7874" w:rsidRPr="00530941">
        <w:rPr>
          <w:rFonts w:cstheme="minorHAnsi"/>
          <w:sz w:val="24"/>
          <w:szCs w:val="24"/>
          <w:lang w:val="en-CA"/>
        </w:rPr>
        <w:t xml:space="preserve"> they</w:t>
      </w:r>
      <w:r w:rsidR="006808B9" w:rsidRPr="00530941">
        <w:rPr>
          <w:rFonts w:cstheme="minorHAnsi"/>
          <w:sz w:val="24"/>
          <w:szCs w:val="24"/>
          <w:lang w:val="en-CA"/>
        </w:rPr>
        <w:t xml:space="preserve"> converge at age 45</w:t>
      </w:r>
      <w:r w:rsidR="00D21ABA" w:rsidRPr="00530941">
        <w:rPr>
          <w:rFonts w:cstheme="minorHAnsi"/>
          <w:sz w:val="24"/>
          <w:szCs w:val="24"/>
          <w:lang w:val="en-CA"/>
        </w:rPr>
        <w:t>.</w:t>
      </w:r>
    </w:p>
    <w:p w14:paraId="762A0F81" w14:textId="090F506A" w:rsidR="00863E75" w:rsidRPr="00530941" w:rsidRDefault="00766D6C" w:rsidP="00A31F89">
      <w:pPr>
        <w:rPr>
          <w:rFonts w:cstheme="minorHAnsi"/>
          <w:sz w:val="24"/>
          <w:szCs w:val="24"/>
          <w:lang w:val="en-CA"/>
        </w:rPr>
      </w:pPr>
      <w:r w:rsidRPr="00530941">
        <w:rPr>
          <w:rFonts w:cstheme="minorHAnsi"/>
          <w:sz w:val="24"/>
          <w:szCs w:val="24"/>
          <w:lang w:val="en-CA"/>
        </w:rPr>
        <w:t xml:space="preserve">For those who arrived from Poland, however, a very different pattern </w:t>
      </w:r>
      <w:r w:rsidR="00545259">
        <w:rPr>
          <w:rFonts w:cstheme="minorHAnsi"/>
          <w:sz w:val="24"/>
          <w:szCs w:val="24"/>
          <w:lang w:val="en-CA"/>
        </w:rPr>
        <w:t>for</w:t>
      </w:r>
      <w:r w:rsidR="00545259" w:rsidRPr="00530941">
        <w:rPr>
          <w:rFonts w:cstheme="minorHAnsi"/>
          <w:sz w:val="24"/>
          <w:szCs w:val="24"/>
          <w:lang w:val="en-CA"/>
        </w:rPr>
        <w:t xml:space="preserve"> </w:t>
      </w:r>
      <w:r w:rsidRPr="00530941">
        <w:rPr>
          <w:rFonts w:cstheme="minorHAnsi"/>
          <w:sz w:val="24"/>
          <w:szCs w:val="24"/>
          <w:lang w:val="en-CA"/>
        </w:rPr>
        <w:t>the relationship between landing category and earnings emerges. As shown in Figure 7, male Polish immigrants and refugees have similar earnings across landing categories at age 25: around $30,000. But, by age 45, refugees, both privately sponsored and government-assisted, have the highest average incomes, at $85,400 and $76,300, respectively. Those who arrive in the family class have the lowest earnings from ages 30 to 45.</w:t>
      </w:r>
    </w:p>
    <w:p w14:paraId="61AA6E1C" w14:textId="77777777" w:rsidR="00BE3460" w:rsidRDefault="00BE3460" w:rsidP="00A31F89">
      <w:pPr>
        <w:rPr>
          <w:rFonts w:cstheme="minorHAnsi"/>
          <w:lang w:val="en-CA"/>
        </w:rPr>
      </w:pPr>
    </w:p>
    <w:p w14:paraId="685992B0" w14:textId="54231A07" w:rsidR="004333A2" w:rsidRDefault="009F4877" w:rsidP="00A31F89">
      <w:pPr>
        <w:rPr>
          <w:rFonts w:cstheme="minorHAnsi"/>
          <w:lang w:val="en-CA"/>
        </w:rPr>
      </w:pPr>
      <w:r>
        <w:rPr>
          <w:rFonts w:cstheme="minorHAnsi"/>
          <w:b/>
          <w:bCs/>
          <w:noProof/>
          <w:lang w:eastAsia="ja-JP"/>
        </w:rPr>
        <w:drawing>
          <wp:anchor distT="0" distB="0" distL="114300" distR="114300" simplePos="0" relativeHeight="251662336" behindDoc="0" locked="0" layoutInCell="1" allowOverlap="1" wp14:anchorId="40F4F764" wp14:editId="11421ACD">
            <wp:simplePos x="0" y="0"/>
            <wp:positionH relativeFrom="column">
              <wp:posOffset>408940</wp:posOffset>
            </wp:positionH>
            <wp:positionV relativeFrom="paragraph">
              <wp:posOffset>73025</wp:posOffset>
            </wp:positionV>
            <wp:extent cx="2707005" cy="20726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7005" cy="2072640"/>
                    </a:xfrm>
                    <a:prstGeom prst="rect">
                      <a:avLst/>
                    </a:prstGeom>
                    <a:noFill/>
                  </pic:spPr>
                </pic:pic>
              </a:graphicData>
            </a:graphic>
          </wp:anchor>
        </w:drawing>
      </w:r>
      <w:r w:rsidR="004333A2">
        <w:rPr>
          <w:rFonts w:cstheme="minorHAnsi"/>
          <w:noProof/>
          <w:lang w:eastAsia="ja-JP"/>
        </w:rPr>
        <w:drawing>
          <wp:anchor distT="0" distB="0" distL="114300" distR="114300" simplePos="0" relativeHeight="251663360" behindDoc="0" locked="0" layoutInCell="1" allowOverlap="1" wp14:anchorId="15F04EBF" wp14:editId="426B3A5F">
            <wp:simplePos x="0" y="0"/>
            <wp:positionH relativeFrom="column">
              <wp:posOffset>3547728</wp:posOffset>
            </wp:positionH>
            <wp:positionV relativeFrom="paragraph">
              <wp:posOffset>74724</wp:posOffset>
            </wp:positionV>
            <wp:extent cx="2700655" cy="2072640"/>
            <wp:effectExtent l="0" t="0" r="444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655" cy="2072640"/>
                    </a:xfrm>
                    <a:prstGeom prst="rect">
                      <a:avLst/>
                    </a:prstGeom>
                    <a:noFill/>
                  </pic:spPr>
                </pic:pic>
              </a:graphicData>
            </a:graphic>
          </wp:anchor>
        </w:drawing>
      </w:r>
    </w:p>
    <w:p w14:paraId="4DC3787E" w14:textId="77777777" w:rsidR="004333A2" w:rsidRDefault="004333A2" w:rsidP="00A31F89">
      <w:pPr>
        <w:rPr>
          <w:rFonts w:cstheme="minorHAnsi"/>
          <w:lang w:val="en-CA"/>
        </w:rPr>
      </w:pPr>
    </w:p>
    <w:p w14:paraId="10310EB6" w14:textId="2A5703D9" w:rsidR="004333A2" w:rsidRDefault="004333A2" w:rsidP="00A31F89">
      <w:pPr>
        <w:rPr>
          <w:rFonts w:cstheme="minorHAnsi"/>
          <w:lang w:val="en-CA"/>
        </w:rPr>
      </w:pPr>
    </w:p>
    <w:p w14:paraId="4A0E2E25" w14:textId="77777777" w:rsidR="004333A2" w:rsidRDefault="004333A2" w:rsidP="00A31F89">
      <w:pPr>
        <w:rPr>
          <w:rFonts w:cstheme="minorHAnsi"/>
          <w:lang w:val="en-CA"/>
        </w:rPr>
      </w:pPr>
    </w:p>
    <w:p w14:paraId="1C7A5835" w14:textId="77777777" w:rsidR="004333A2" w:rsidRDefault="004333A2" w:rsidP="00A31F89">
      <w:pPr>
        <w:rPr>
          <w:rFonts w:cstheme="minorHAnsi"/>
          <w:lang w:val="en-CA"/>
        </w:rPr>
      </w:pPr>
    </w:p>
    <w:p w14:paraId="5C042134" w14:textId="473EBF89" w:rsidR="004333A2" w:rsidRDefault="004333A2" w:rsidP="00A31F89">
      <w:pPr>
        <w:rPr>
          <w:rFonts w:cstheme="minorHAnsi"/>
          <w:lang w:val="en-CA"/>
        </w:rPr>
      </w:pPr>
    </w:p>
    <w:p w14:paraId="6EFCB930" w14:textId="77777777" w:rsidR="004333A2" w:rsidRDefault="004333A2" w:rsidP="00A31F89">
      <w:pPr>
        <w:rPr>
          <w:rFonts w:cstheme="minorHAnsi"/>
          <w:lang w:val="en-CA"/>
        </w:rPr>
      </w:pPr>
    </w:p>
    <w:p w14:paraId="2C3FE751" w14:textId="3161B24B" w:rsidR="004333A2" w:rsidRDefault="00B56C90" w:rsidP="00A31F89">
      <w:pPr>
        <w:rPr>
          <w:rFonts w:cstheme="minorHAnsi"/>
          <w:lang w:val="en-CA"/>
        </w:rPr>
      </w:pPr>
      <w:r w:rsidRPr="00A562D1">
        <w:rPr>
          <w:rFonts w:cstheme="minorHAnsi"/>
          <w:noProof/>
          <w:sz w:val="18"/>
          <w:szCs w:val="18"/>
          <w:lang w:eastAsia="ja-JP"/>
        </w:rPr>
        <mc:AlternateContent>
          <mc:Choice Requires="wps">
            <w:drawing>
              <wp:anchor distT="45720" distB="45720" distL="114300" distR="114300" simplePos="0" relativeHeight="251689984" behindDoc="0" locked="0" layoutInCell="1" allowOverlap="1" wp14:anchorId="5411778B" wp14:editId="5ED75AB2">
                <wp:simplePos x="0" y="0"/>
                <wp:positionH relativeFrom="column">
                  <wp:posOffset>3689985</wp:posOffset>
                </wp:positionH>
                <wp:positionV relativeFrom="paragraph">
                  <wp:posOffset>133985</wp:posOffset>
                </wp:positionV>
                <wp:extent cx="2733675" cy="3619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61950"/>
                        </a:xfrm>
                        <a:prstGeom prst="rect">
                          <a:avLst/>
                        </a:prstGeom>
                        <a:noFill/>
                        <a:ln w="9525">
                          <a:noFill/>
                          <a:miter lim="800000"/>
                          <a:headEnd/>
                          <a:tailEnd/>
                        </a:ln>
                      </wps:spPr>
                      <wps:txbx>
                        <w:txbxContent>
                          <w:p w14:paraId="567DBF67" w14:textId="0B97C9E8" w:rsidR="00BF062F" w:rsidRPr="00A562D1" w:rsidRDefault="00BF062F" w:rsidP="001422FF">
                            <w:pPr>
                              <w:spacing w:after="0"/>
                              <w:jc w:val="center"/>
                              <w:rPr>
                                <w:sz w:val="16"/>
                                <w:szCs w:val="16"/>
                              </w:rPr>
                            </w:pPr>
                            <w:r w:rsidRPr="00A562D1">
                              <w:rPr>
                                <w:sz w:val="16"/>
                                <w:szCs w:val="16"/>
                              </w:rPr>
                              <w:t xml:space="preserve">Figure </w:t>
                            </w:r>
                            <w:r w:rsidR="001A6C20">
                              <w:rPr>
                                <w:sz w:val="16"/>
                                <w:szCs w:val="16"/>
                              </w:rPr>
                              <w:t>8</w:t>
                            </w:r>
                            <w:r w:rsidRPr="00A562D1">
                              <w:rPr>
                                <w:sz w:val="16"/>
                                <w:szCs w:val="16"/>
                              </w:rPr>
                              <w:t>:</w:t>
                            </w:r>
                            <w:r w:rsidRPr="00A31F89">
                              <w:rPr>
                                <w:sz w:val="16"/>
                                <w:szCs w:val="16"/>
                              </w:rPr>
                              <w:t xml:space="preserve"> </w:t>
                            </w:r>
                            <w:r>
                              <w:rPr>
                                <w:sz w:val="16"/>
                                <w:szCs w:val="16"/>
                              </w:rPr>
                              <w:t>Mean e</w:t>
                            </w:r>
                            <w:r w:rsidRPr="00A562D1">
                              <w:rPr>
                                <w:sz w:val="16"/>
                                <w:szCs w:val="16"/>
                              </w:rPr>
                              <w:t xml:space="preserve">mployment </w:t>
                            </w:r>
                            <w:r>
                              <w:rPr>
                                <w:sz w:val="16"/>
                                <w:szCs w:val="16"/>
                              </w:rPr>
                              <w:t>incomes</w:t>
                            </w:r>
                            <w:r w:rsidRPr="00A562D1">
                              <w:rPr>
                                <w:sz w:val="16"/>
                                <w:szCs w:val="16"/>
                              </w:rPr>
                              <w:t xml:space="preserve"> for </w:t>
                            </w:r>
                            <w:r>
                              <w:rPr>
                                <w:sz w:val="16"/>
                                <w:szCs w:val="16"/>
                              </w:rPr>
                              <w:t>Polish</w:t>
                            </w:r>
                            <w:r w:rsidRPr="00A562D1">
                              <w:rPr>
                                <w:sz w:val="16"/>
                                <w:szCs w:val="16"/>
                              </w:rPr>
                              <w:t xml:space="preserve"> immigrants by landing category</w:t>
                            </w:r>
                            <w:r w:rsidR="00F05CA1">
                              <w:rPr>
                                <w:sz w:val="16"/>
                                <w:szCs w:val="16"/>
                              </w:rPr>
                              <w:t>: Women</w:t>
                            </w:r>
                          </w:p>
                          <w:p w14:paraId="3124ACB5" w14:textId="77777777" w:rsidR="00BF062F" w:rsidRDefault="00BF062F" w:rsidP="001422FF">
                            <w:pPr>
                              <w:spacing w:after="0"/>
                              <w:jc w:val="center"/>
                              <w:rPr>
                                <w:sz w:val="18"/>
                                <w:szCs w:val="18"/>
                              </w:rPr>
                            </w:pPr>
                          </w:p>
                          <w:p w14:paraId="670270DF" w14:textId="77777777" w:rsidR="00BF062F" w:rsidRDefault="00BF062F" w:rsidP="001422FF">
                            <w:pPr>
                              <w:spacing w:after="0"/>
                              <w:jc w:val="center"/>
                              <w:rPr>
                                <w:sz w:val="18"/>
                                <w:szCs w:val="18"/>
                              </w:rPr>
                            </w:pPr>
                          </w:p>
                          <w:p w14:paraId="63B10209" w14:textId="77777777" w:rsidR="00BF062F" w:rsidRPr="00A562D1" w:rsidRDefault="00BF062F" w:rsidP="001422FF">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778B" id="_x0000_s1035" type="#_x0000_t202" style="position:absolute;margin-left:290.55pt;margin-top:10.55pt;width:215.25pt;height:2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" filled="f" stroked="f">
                <v:textbox>
                  <w:txbxContent>
                    <w:p w14:paraId="567DBF67" w14:textId="0B97C9E8" w:rsidR="00BF062F" w:rsidRPr="00A562D1" w:rsidRDefault="00BF062F" w:rsidP="001422FF">
                      <w:pPr>
                        <w:spacing w:after="0"/>
                        <w:jc w:val="center"/>
                        <w:rPr>
                          <w:sz w:val="16"/>
                          <w:szCs w:val="16"/>
                        </w:rPr>
                      </w:pPr>
                      <w:r w:rsidRPr="00A562D1">
                        <w:rPr>
                          <w:sz w:val="16"/>
                          <w:szCs w:val="16"/>
                        </w:rPr>
                        <w:t xml:space="preserve">Figure </w:t>
                      </w:r>
                      <w:r w:rsidR="001A6C20">
                        <w:rPr>
                          <w:sz w:val="16"/>
                          <w:szCs w:val="16"/>
                        </w:rPr>
                        <w:t>8</w:t>
                      </w:r>
                      <w:r w:rsidRPr="00A562D1">
                        <w:rPr>
                          <w:sz w:val="16"/>
                          <w:szCs w:val="16"/>
                        </w:rPr>
                        <w:t>:</w:t>
                      </w:r>
                      <w:r w:rsidRPr="00A31F89">
                        <w:rPr>
                          <w:sz w:val="16"/>
                          <w:szCs w:val="16"/>
                        </w:rPr>
                        <w:t xml:space="preserve"> </w:t>
                      </w:r>
                      <w:r>
                        <w:rPr>
                          <w:sz w:val="16"/>
                          <w:szCs w:val="16"/>
                        </w:rPr>
                        <w:t>Mean e</w:t>
                      </w:r>
                      <w:r w:rsidRPr="00A562D1">
                        <w:rPr>
                          <w:sz w:val="16"/>
                          <w:szCs w:val="16"/>
                        </w:rPr>
                        <w:t xml:space="preserve">mployment </w:t>
                      </w:r>
                      <w:r>
                        <w:rPr>
                          <w:sz w:val="16"/>
                          <w:szCs w:val="16"/>
                        </w:rPr>
                        <w:t>incomes</w:t>
                      </w:r>
                      <w:r w:rsidRPr="00A562D1">
                        <w:rPr>
                          <w:sz w:val="16"/>
                          <w:szCs w:val="16"/>
                        </w:rPr>
                        <w:t xml:space="preserve"> for </w:t>
                      </w:r>
                      <w:r>
                        <w:rPr>
                          <w:sz w:val="16"/>
                          <w:szCs w:val="16"/>
                        </w:rPr>
                        <w:t>Polish</w:t>
                      </w:r>
                      <w:r w:rsidRPr="00A562D1">
                        <w:rPr>
                          <w:sz w:val="16"/>
                          <w:szCs w:val="16"/>
                        </w:rPr>
                        <w:t xml:space="preserve"> immigrants by landing category</w:t>
                      </w:r>
                      <w:r w:rsidR="00F05CA1">
                        <w:rPr>
                          <w:sz w:val="16"/>
                          <w:szCs w:val="16"/>
                        </w:rPr>
                        <w:t>: Women</w:t>
                      </w:r>
                    </w:p>
                    <w:p w14:paraId="3124ACB5" w14:textId="77777777" w:rsidR="00BF062F" w:rsidRDefault="00BF062F" w:rsidP="001422FF">
                      <w:pPr>
                        <w:spacing w:after="0"/>
                        <w:jc w:val="center"/>
                        <w:rPr>
                          <w:sz w:val="18"/>
                          <w:szCs w:val="18"/>
                        </w:rPr>
                      </w:pPr>
                    </w:p>
                    <w:p w14:paraId="670270DF" w14:textId="77777777" w:rsidR="00BF062F" w:rsidRDefault="00BF062F" w:rsidP="001422FF">
                      <w:pPr>
                        <w:spacing w:after="0"/>
                        <w:jc w:val="center"/>
                        <w:rPr>
                          <w:sz w:val="18"/>
                          <w:szCs w:val="18"/>
                        </w:rPr>
                      </w:pPr>
                    </w:p>
                    <w:p w14:paraId="63B10209" w14:textId="77777777" w:rsidR="00BF062F" w:rsidRPr="00A562D1" w:rsidRDefault="00BF062F" w:rsidP="001422FF">
                      <w:pPr>
                        <w:spacing w:after="0"/>
                        <w:jc w:val="center"/>
                        <w:rPr>
                          <w:sz w:val="18"/>
                          <w:szCs w:val="18"/>
                        </w:rPr>
                      </w:pPr>
                    </w:p>
                  </w:txbxContent>
                </v:textbox>
                <w10:wrap type="square"/>
              </v:shape>
            </w:pict>
          </mc:Fallback>
        </mc:AlternateContent>
      </w:r>
      <w:r w:rsidRPr="00A562D1">
        <w:rPr>
          <w:rFonts w:cstheme="minorHAnsi"/>
          <w:noProof/>
          <w:sz w:val="18"/>
          <w:szCs w:val="18"/>
          <w:lang w:eastAsia="ja-JP"/>
        </w:rPr>
        <mc:AlternateContent>
          <mc:Choice Requires="wps">
            <w:drawing>
              <wp:anchor distT="45720" distB="45720" distL="114300" distR="114300" simplePos="0" relativeHeight="251677696" behindDoc="0" locked="0" layoutInCell="1" allowOverlap="1" wp14:anchorId="60CE5CB2" wp14:editId="21EAD8A9">
                <wp:simplePos x="0" y="0"/>
                <wp:positionH relativeFrom="column">
                  <wp:posOffset>567690</wp:posOffset>
                </wp:positionH>
                <wp:positionV relativeFrom="paragraph">
                  <wp:posOffset>142557</wp:posOffset>
                </wp:positionV>
                <wp:extent cx="2707005" cy="35369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53695"/>
                        </a:xfrm>
                        <a:prstGeom prst="rect">
                          <a:avLst/>
                        </a:prstGeom>
                        <a:noFill/>
                        <a:ln w="9525">
                          <a:noFill/>
                          <a:miter lim="800000"/>
                          <a:headEnd/>
                          <a:tailEnd/>
                        </a:ln>
                      </wps:spPr>
                      <wps:txbx>
                        <w:txbxContent>
                          <w:p w14:paraId="074EE72B" w14:textId="66151B0E" w:rsidR="00A31F89" w:rsidRPr="00A562D1" w:rsidRDefault="00A31F89" w:rsidP="005D35D2">
                            <w:pPr>
                              <w:spacing w:after="0"/>
                              <w:jc w:val="center"/>
                              <w:rPr>
                                <w:sz w:val="16"/>
                                <w:szCs w:val="16"/>
                              </w:rPr>
                            </w:pPr>
                            <w:r w:rsidRPr="00A562D1">
                              <w:rPr>
                                <w:sz w:val="16"/>
                                <w:szCs w:val="16"/>
                              </w:rPr>
                              <w:t xml:space="preserve">Figure </w:t>
                            </w:r>
                            <w:r w:rsidR="001A6C20">
                              <w:rPr>
                                <w:sz w:val="16"/>
                                <w:szCs w:val="16"/>
                              </w:rPr>
                              <w:t>7</w:t>
                            </w:r>
                            <w:r w:rsidRPr="00A562D1">
                              <w:rPr>
                                <w:sz w:val="16"/>
                                <w:szCs w:val="16"/>
                              </w:rPr>
                              <w:t xml:space="preserve">: </w:t>
                            </w:r>
                            <w:r>
                              <w:rPr>
                                <w:sz w:val="16"/>
                                <w:szCs w:val="16"/>
                              </w:rPr>
                              <w:t>Mean e</w:t>
                            </w:r>
                            <w:r w:rsidRPr="00A562D1">
                              <w:rPr>
                                <w:sz w:val="16"/>
                                <w:szCs w:val="16"/>
                              </w:rPr>
                              <w:t xml:space="preserve">mployment </w:t>
                            </w:r>
                            <w:r>
                              <w:rPr>
                                <w:sz w:val="16"/>
                                <w:szCs w:val="16"/>
                              </w:rPr>
                              <w:t>incomes</w:t>
                            </w:r>
                            <w:r w:rsidRPr="00A562D1">
                              <w:rPr>
                                <w:sz w:val="16"/>
                                <w:szCs w:val="16"/>
                              </w:rPr>
                              <w:t xml:space="preserve"> for </w:t>
                            </w:r>
                            <w:r>
                              <w:rPr>
                                <w:sz w:val="16"/>
                                <w:szCs w:val="16"/>
                              </w:rPr>
                              <w:t>Polish</w:t>
                            </w:r>
                            <w:r w:rsidRPr="00A562D1">
                              <w:rPr>
                                <w:sz w:val="16"/>
                                <w:szCs w:val="16"/>
                              </w:rPr>
                              <w:t xml:space="preserve"> immigrants by landing category</w:t>
                            </w:r>
                            <w:r w:rsidR="00B878B7">
                              <w:rPr>
                                <w:sz w:val="16"/>
                                <w:szCs w:val="16"/>
                              </w:rPr>
                              <w:t>: Men</w:t>
                            </w:r>
                          </w:p>
                          <w:p w14:paraId="1F157FDA" w14:textId="77777777" w:rsidR="00A31F89" w:rsidRDefault="00A31F89" w:rsidP="00A31F89">
                            <w:pPr>
                              <w:spacing w:after="0"/>
                              <w:rPr>
                                <w:sz w:val="18"/>
                                <w:szCs w:val="18"/>
                              </w:rPr>
                            </w:pPr>
                          </w:p>
                          <w:p w14:paraId="16D68AD1" w14:textId="77777777" w:rsidR="00A31F89" w:rsidRDefault="00A31F89" w:rsidP="00A31F89">
                            <w:pPr>
                              <w:spacing w:after="0"/>
                              <w:rPr>
                                <w:sz w:val="18"/>
                                <w:szCs w:val="18"/>
                              </w:rPr>
                            </w:pPr>
                          </w:p>
                          <w:p w14:paraId="3F982561" w14:textId="77777777" w:rsidR="00A31F89" w:rsidRPr="00A562D1" w:rsidRDefault="00A31F89" w:rsidP="00A31F89">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5CB2" id="_x0000_s1036" type="#_x0000_t202" style="position:absolute;margin-left:44.7pt;margin-top:11.2pt;width:213.15pt;height:27.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" filled="f" stroked="f">
                <v:textbox>
                  <w:txbxContent>
                    <w:p w14:paraId="074EE72B" w14:textId="66151B0E" w:rsidR="00A31F89" w:rsidRPr="00A562D1" w:rsidRDefault="00A31F89" w:rsidP="005D35D2">
                      <w:pPr>
                        <w:spacing w:after="0"/>
                        <w:jc w:val="center"/>
                        <w:rPr>
                          <w:sz w:val="16"/>
                          <w:szCs w:val="16"/>
                        </w:rPr>
                      </w:pPr>
                      <w:r w:rsidRPr="00A562D1">
                        <w:rPr>
                          <w:sz w:val="16"/>
                          <w:szCs w:val="16"/>
                        </w:rPr>
                        <w:t xml:space="preserve">Figure </w:t>
                      </w:r>
                      <w:r w:rsidR="001A6C20">
                        <w:rPr>
                          <w:sz w:val="16"/>
                          <w:szCs w:val="16"/>
                        </w:rPr>
                        <w:t>7</w:t>
                      </w:r>
                      <w:r w:rsidRPr="00A562D1">
                        <w:rPr>
                          <w:sz w:val="16"/>
                          <w:szCs w:val="16"/>
                        </w:rPr>
                        <w:t xml:space="preserve">: </w:t>
                      </w:r>
                      <w:r>
                        <w:rPr>
                          <w:sz w:val="16"/>
                          <w:szCs w:val="16"/>
                        </w:rPr>
                        <w:t>Mean e</w:t>
                      </w:r>
                      <w:r w:rsidRPr="00A562D1">
                        <w:rPr>
                          <w:sz w:val="16"/>
                          <w:szCs w:val="16"/>
                        </w:rPr>
                        <w:t xml:space="preserve">mployment </w:t>
                      </w:r>
                      <w:r>
                        <w:rPr>
                          <w:sz w:val="16"/>
                          <w:szCs w:val="16"/>
                        </w:rPr>
                        <w:t>incomes</w:t>
                      </w:r>
                      <w:r w:rsidRPr="00A562D1">
                        <w:rPr>
                          <w:sz w:val="16"/>
                          <w:szCs w:val="16"/>
                        </w:rPr>
                        <w:t xml:space="preserve"> for </w:t>
                      </w:r>
                      <w:r>
                        <w:rPr>
                          <w:sz w:val="16"/>
                          <w:szCs w:val="16"/>
                        </w:rPr>
                        <w:t>Polish</w:t>
                      </w:r>
                      <w:r w:rsidRPr="00A562D1">
                        <w:rPr>
                          <w:sz w:val="16"/>
                          <w:szCs w:val="16"/>
                        </w:rPr>
                        <w:t xml:space="preserve"> immigrants by landing category</w:t>
                      </w:r>
                      <w:r w:rsidR="00B878B7">
                        <w:rPr>
                          <w:sz w:val="16"/>
                          <w:szCs w:val="16"/>
                        </w:rPr>
                        <w:t>: Men</w:t>
                      </w:r>
                    </w:p>
                    <w:p w14:paraId="1F157FDA" w14:textId="77777777" w:rsidR="00A31F89" w:rsidRDefault="00A31F89" w:rsidP="00A31F89">
                      <w:pPr>
                        <w:spacing w:after="0"/>
                        <w:rPr>
                          <w:sz w:val="18"/>
                          <w:szCs w:val="18"/>
                        </w:rPr>
                      </w:pPr>
                    </w:p>
                    <w:p w14:paraId="16D68AD1" w14:textId="77777777" w:rsidR="00A31F89" w:rsidRDefault="00A31F89" w:rsidP="00A31F89">
                      <w:pPr>
                        <w:spacing w:after="0"/>
                        <w:rPr>
                          <w:sz w:val="18"/>
                          <w:szCs w:val="18"/>
                        </w:rPr>
                      </w:pPr>
                    </w:p>
                    <w:p w14:paraId="3F982561" w14:textId="77777777" w:rsidR="00A31F89" w:rsidRPr="00A562D1" w:rsidRDefault="00A31F89" w:rsidP="00A31F89">
                      <w:pPr>
                        <w:spacing w:after="0"/>
                        <w:rPr>
                          <w:sz w:val="18"/>
                          <w:szCs w:val="18"/>
                        </w:rPr>
                      </w:pPr>
                    </w:p>
                  </w:txbxContent>
                </v:textbox>
                <w10:wrap type="square"/>
              </v:shape>
            </w:pict>
          </mc:Fallback>
        </mc:AlternateContent>
      </w:r>
    </w:p>
    <w:p w14:paraId="060002B5" w14:textId="77777777" w:rsidR="004333A2" w:rsidRDefault="004333A2" w:rsidP="00A31F89">
      <w:pPr>
        <w:rPr>
          <w:rFonts w:cstheme="minorHAnsi"/>
          <w:lang w:val="en-CA"/>
        </w:rPr>
      </w:pPr>
    </w:p>
    <w:p w14:paraId="44DAA806" w14:textId="4E476E17" w:rsidR="009C7874" w:rsidRDefault="009C7874" w:rsidP="00766D6C">
      <w:pPr>
        <w:spacing w:before="240"/>
        <w:rPr>
          <w:rFonts w:cstheme="minorHAnsi"/>
          <w:lang w:val="en-CA"/>
        </w:rPr>
      </w:pPr>
    </w:p>
    <w:p w14:paraId="5A9BE4B4" w14:textId="52771E17" w:rsidR="00AA5FA8" w:rsidRPr="00530941" w:rsidRDefault="002E1F41" w:rsidP="00530941">
      <w:pPr>
        <w:spacing w:before="240"/>
        <w:rPr>
          <w:rFonts w:cstheme="minorHAnsi"/>
          <w:sz w:val="24"/>
          <w:szCs w:val="24"/>
          <w:lang w:val="en-CA"/>
        </w:rPr>
      </w:pPr>
      <w:r w:rsidRPr="00530941">
        <w:rPr>
          <w:rFonts w:cstheme="minorHAnsi"/>
          <w:sz w:val="24"/>
          <w:szCs w:val="24"/>
          <w:lang w:val="en-CA"/>
        </w:rPr>
        <w:lastRenderedPageBreak/>
        <w:t xml:space="preserve">For female immigrants </w:t>
      </w:r>
      <w:r w:rsidR="006B0DB6" w:rsidRPr="00530941">
        <w:rPr>
          <w:rFonts w:cstheme="minorHAnsi"/>
          <w:sz w:val="24"/>
          <w:szCs w:val="24"/>
          <w:lang w:val="en-CA"/>
        </w:rPr>
        <w:t>from Poland</w:t>
      </w:r>
      <w:r w:rsidR="004E2127" w:rsidRPr="00530941">
        <w:rPr>
          <w:rFonts w:cstheme="minorHAnsi"/>
          <w:sz w:val="24"/>
          <w:szCs w:val="24"/>
          <w:lang w:val="en-CA"/>
        </w:rPr>
        <w:t xml:space="preserve"> (Figure </w:t>
      </w:r>
      <w:r w:rsidR="005E7F41" w:rsidRPr="00530941">
        <w:rPr>
          <w:rFonts w:cstheme="minorHAnsi"/>
          <w:sz w:val="24"/>
          <w:szCs w:val="24"/>
          <w:lang w:val="en-CA"/>
        </w:rPr>
        <w:t>8</w:t>
      </w:r>
      <w:r w:rsidR="004E2127" w:rsidRPr="00530941">
        <w:rPr>
          <w:rFonts w:cstheme="minorHAnsi"/>
          <w:sz w:val="24"/>
          <w:szCs w:val="24"/>
          <w:lang w:val="en-CA"/>
        </w:rPr>
        <w:t>)</w:t>
      </w:r>
      <w:r w:rsidRPr="00530941">
        <w:rPr>
          <w:rFonts w:cstheme="minorHAnsi"/>
          <w:sz w:val="24"/>
          <w:szCs w:val="24"/>
          <w:lang w:val="en-CA"/>
        </w:rPr>
        <w:t xml:space="preserve"> </w:t>
      </w:r>
      <w:r w:rsidR="006B0DB6" w:rsidRPr="00530941">
        <w:rPr>
          <w:rFonts w:cstheme="minorHAnsi"/>
          <w:sz w:val="24"/>
          <w:szCs w:val="24"/>
          <w:lang w:val="en-CA"/>
        </w:rPr>
        <w:t xml:space="preserve">as well, </w:t>
      </w:r>
      <w:r w:rsidRPr="00530941">
        <w:rPr>
          <w:rFonts w:cstheme="minorHAnsi"/>
          <w:sz w:val="24"/>
          <w:szCs w:val="24"/>
          <w:lang w:val="en-CA"/>
        </w:rPr>
        <w:t>differences</w:t>
      </w:r>
      <w:r w:rsidR="002E3971" w:rsidRPr="00530941">
        <w:rPr>
          <w:rFonts w:cstheme="minorHAnsi"/>
          <w:sz w:val="24"/>
          <w:szCs w:val="24"/>
          <w:lang w:val="en-CA"/>
        </w:rPr>
        <w:t xml:space="preserve"> in mean</w:t>
      </w:r>
      <w:r w:rsidR="008540FE" w:rsidRPr="00530941">
        <w:rPr>
          <w:rFonts w:cstheme="minorHAnsi"/>
          <w:sz w:val="24"/>
          <w:szCs w:val="24"/>
          <w:lang w:val="en-CA"/>
        </w:rPr>
        <w:t xml:space="preserve"> employment income</w:t>
      </w:r>
      <w:r w:rsidRPr="00530941">
        <w:rPr>
          <w:rFonts w:cstheme="minorHAnsi"/>
          <w:sz w:val="24"/>
          <w:szCs w:val="24"/>
          <w:lang w:val="en-CA"/>
        </w:rPr>
        <w:t xml:space="preserve"> between landing categories emerge over time</w:t>
      </w:r>
      <w:r w:rsidR="006B0DB6" w:rsidRPr="00530941">
        <w:rPr>
          <w:rFonts w:cstheme="minorHAnsi"/>
          <w:sz w:val="24"/>
          <w:szCs w:val="24"/>
          <w:lang w:val="en-CA"/>
        </w:rPr>
        <w:t>.</w:t>
      </w:r>
      <w:r w:rsidRPr="00530941">
        <w:rPr>
          <w:rFonts w:cstheme="minorHAnsi"/>
          <w:sz w:val="24"/>
          <w:szCs w:val="24"/>
          <w:lang w:val="en-CA"/>
        </w:rPr>
        <w:t xml:space="preserve"> </w:t>
      </w:r>
      <w:r w:rsidR="006B0DB6" w:rsidRPr="00530941">
        <w:rPr>
          <w:rFonts w:cstheme="minorHAnsi"/>
          <w:sz w:val="24"/>
          <w:szCs w:val="24"/>
          <w:lang w:val="en-CA"/>
        </w:rPr>
        <w:t>A</w:t>
      </w:r>
      <w:r w:rsidRPr="00530941">
        <w:rPr>
          <w:rFonts w:cstheme="minorHAnsi"/>
          <w:sz w:val="24"/>
          <w:szCs w:val="24"/>
          <w:lang w:val="en-CA"/>
        </w:rPr>
        <w:t>ll categories earn a mean income of around $26,000 at age 25, but, by age 45, this increase</w:t>
      </w:r>
      <w:r w:rsidR="006B0DB6" w:rsidRPr="00530941">
        <w:rPr>
          <w:rFonts w:cstheme="minorHAnsi"/>
          <w:sz w:val="24"/>
          <w:szCs w:val="24"/>
          <w:lang w:val="en-CA"/>
        </w:rPr>
        <w:t>s</w:t>
      </w:r>
      <w:r w:rsidRPr="00530941">
        <w:rPr>
          <w:rFonts w:cstheme="minorHAnsi"/>
          <w:sz w:val="24"/>
          <w:szCs w:val="24"/>
          <w:lang w:val="en-CA"/>
        </w:rPr>
        <w:t xml:space="preserve"> the most for government-assisted refugees, who earn an average of $57,900, </w:t>
      </w:r>
      <w:r w:rsidR="002640EB" w:rsidRPr="00530941">
        <w:rPr>
          <w:rFonts w:cstheme="minorHAnsi"/>
          <w:sz w:val="24"/>
          <w:szCs w:val="24"/>
          <w:lang w:val="en-CA"/>
        </w:rPr>
        <w:t xml:space="preserve">followed by </w:t>
      </w:r>
      <w:r w:rsidRPr="00530941">
        <w:rPr>
          <w:rFonts w:cstheme="minorHAnsi"/>
          <w:sz w:val="24"/>
          <w:szCs w:val="24"/>
          <w:lang w:val="en-CA"/>
        </w:rPr>
        <w:t>privately sponsored refugees, who earn an average of $53,700.</w:t>
      </w:r>
      <w:r w:rsidR="006B0DB6" w:rsidRPr="00530941">
        <w:rPr>
          <w:rFonts w:cstheme="minorHAnsi"/>
          <w:sz w:val="24"/>
          <w:szCs w:val="24"/>
          <w:lang w:val="en-CA"/>
        </w:rPr>
        <w:t xml:space="preserve"> Children of skilled workers show a similar trajectory as refugees until age 40 but, instead of increasing at age 45, their mean income levels off </w:t>
      </w:r>
      <w:r w:rsidR="00A31F89" w:rsidRPr="00530941">
        <w:rPr>
          <w:rFonts w:cstheme="minorHAnsi"/>
          <w:sz w:val="24"/>
          <w:szCs w:val="24"/>
          <w:lang w:val="en-CA"/>
        </w:rPr>
        <w:t xml:space="preserve">at about $49,000, </w:t>
      </w:r>
      <w:r w:rsidR="006B0DB6" w:rsidRPr="00530941">
        <w:rPr>
          <w:rFonts w:cstheme="minorHAnsi"/>
          <w:sz w:val="24"/>
          <w:szCs w:val="24"/>
          <w:lang w:val="en-CA"/>
        </w:rPr>
        <w:t>match</w:t>
      </w:r>
      <w:r w:rsidR="00A31F89" w:rsidRPr="00530941">
        <w:rPr>
          <w:rFonts w:cstheme="minorHAnsi"/>
          <w:sz w:val="24"/>
          <w:szCs w:val="24"/>
          <w:lang w:val="en-CA"/>
        </w:rPr>
        <w:t>ing</w:t>
      </w:r>
      <w:r w:rsidR="006B0DB6" w:rsidRPr="00530941">
        <w:rPr>
          <w:rFonts w:cstheme="minorHAnsi"/>
          <w:sz w:val="24"/>
          <w:szCs w:val="24"/>
          <w:lang w:val="en-CA"/>
        </w:rPr>
        <w:t xml:space="preserve"> that of family class immigrants</w:t>
      </w:r>
      <w:r w:rsidR="00A31F89" w:rsidRPr="00530941">
        <w:rPr>
          <w:rFonts w:cstheme="minorHAnsi"/>
          <w:sz w:val="24"/>
          <w:szCs w:val="24"/>
          <w:lang w:val="en-CA"/>
        </w:rPr>
        <w:t>.</w:t>
      </w:r>
    </w:p>
    <w:p w14:paraId="681CBE5F" w14:textId="77777777" w:rsidR="00774B16" w:rsidRDefault="00774B16" w:rsidP="007C47D5">
      <w:pPr>
        <w:jc w:val="center"/>
        <w:rPr>
          <w:rFonts w:cstheme="minorHAnsi"/>
          <w:b/>
          <w:bCs/>
          <w:sz w:val="24"/>
          <w:szCs w:val="24"/>
          <w:lang w:val="en-CA"/>
        </w:rPr>
      </w:pPr>
    </w:p>
    <w:p w14:paraId="7A942402" w14:textId="415B56C6" w:rsidR="002E1F41" w:rsidRPr="00530941" w:rsidRDefault="00551D2E" w:rsidP="007C47D5">
      <w:pPr>
        <w:jc w:val="center"/>
        <w:rPr>
          <w:rFonts w:cstheme="minorHAnsi"/>
          <w:b/>
          <w:bCs/>
          <w:sz w:val="24"/>
          <w:szCs w:val="24"/>
          <w:lang w:val="en-CA"/>
        </w:rPr>
      </w:pPr>
      <w:r w:rsidRPr="00530941">
        <w:rPr>
          <w:rFonts w:cstheme="minorHAnsi"/>
          <w:b/>
          <w:bCs/>
          <w:sz w:val="24"/>
          <w:szCs w:val="24"/>
          <w:lang w:val="en-CA"/>
        </w:rPr>
        <w:t>MEAN EMPLOYMENT INCOMES, CONTROLLING FOR OTHER FACTORS</w:t>
      </w:r>
    </w:p>
    <w:p w14:paraId="20366401" w14:textId="5333E527" w:rsidR="002E1F41" w:rsidRDefault="002E1F41" w:rsidP="002E1F41">
      <w:pPr>
        <w:rPr>
          <w:rFonts w:cstheme="minorHAnsi"/>
          <w:sz w:val="24"/>
          <w:szCs w:val="24"/>
          <w:lang w:val="en-CA"/>
        </w:rPr>
      </w:pPr>
      <w:r w:rsidRPr="00530941">
        <w:rPr>
          <w:rFonts w:cstheme="minorHAnsi"/>
          <w:sz w:val="24"/>
          <w:szCs w:val="24"/>
          <w:lang w:val="en-CA"/>
        </w:rPr>
        <w:t>Other factors besides source country and landing category</w:t>
      </w:r>
      <w:r w:rsidRPr="00530941">
        <w:rPr>
          <w:rFonts w:cstheme="minorHAnsi"/>
          <w:caps/>
          <w:sz w:val="24"/>
          <w:szCs w:val="24"/>
          <w:lang w:val="en-CA"/>
        </w:rPr>
        <w:t>—</w:t>
      </w:r>
      <w:r w:rsidRPr="00530941">
        <w:rPr>
          <w:rFonts w:cstheme="minorHAnsi"/>
          <w:sz w:val="24"/>
          <w:szCs w:val="24"/>
          <w:lang w:val="en-CA"/>
        </w:rPr>
        <w:t xml:space="preserve">such as landing cohort and age at landing—can influence </w:t>
      </w:r>
      <w:r w:rsidR="008E1DF3">
        <w:rPr>
          <w:rFonts w:cstheme="minorHAnsi"/>
          <w:sz w:val="24"/>
          <w:szCs w:val="24"/>
          <w:lang w:val="en-CA"/>
        </w:rPr>
        <w:t xml:space="preserve">the </w:t>
      </w:r>
      <w:r w:rsidRPr="00530941">
        <w:rPr>
          <w:rFonts w:cstheme="minorHAnsi"/>
          <w:sz w:val="24"/>
          <w:szCs w:val="24"/>
          <w:lang w:val="en-CA"/>
        </w:rPr>
        <w:t xml:space="preserve">results. For this reason, multivariate linear regression </w:t>
      </w:r>
      <w:r w:rsidR="00012935" w:rsidRPr="00530941">
        <w:rPr>
          <w:rFonts w:cstheme="minorHAnsi"/>
          <w:sz w:val="24"/>
          <w:szCs w:val="24"/>
          <w:lang w:val="en-CA"/>
        </w:rPr>
        <w:t>was</w:t>
      </w:r>
      <w:r w:rsidRPr="00530941">
        <w:rPr>
          <w:rFonts w:cstheme="minorHAnsi"/>
          <w:sz w:val="24"/>
          <w:szCs w:val="24"/>
          <w:lang w:val="en-CA"/>
        </w:rPr>
        <w:t xml:space="preserve"> used to compare the predicted earnings by source country and landing category, </w:t>
      </w:r>
      <w:r w:rsidR="00012935" w:rsidRPr="00530941">
        <w:rPr>
          <w:rFonts w:cstheme="minorHAnsi"/>
          <w:sz w:val="24"/>
          <w:szCs w:val="24"/>
          <w:lang w:val="en-CA"/>
        </w:rPr>
        <w:t>after controlling for</w:t>
      </w:r>
      <w:r w:rsidRPr="00530941">
        <w:rPr>
          <w:rFonts w:cstheme="minorHAnsi"/>
          <w:sz w:val="24"/>
          <w:szCs w:val="24"/>
          <w:lang w:val="en-CA"/>
        </w:rPr>
        <w:t xml:space="preserve"> landing cohort, age at landing, and gender. This method provides a clearer picture of the differences that may be explained by source country and landing category.</w:t>
      </w:r>
    </w:p>
    <w:p w14:paraId="685CBFF8" w14:textId="02BC5139" w:rsidR="001653FB" w:rsidRPr="00530941" w:rsidRDefault="00492D69" w:rsidP="002E1F41">
      <w:pPr>
        <w:rPr>
          <w:rFonts w:cstheme="minorHAnsi"/>
          <w:sz w:val="24"/>
          <w:szCs w:val="24"/>
          <w:lang w:val="en-CA"/>
        </w:rPr>
      </w:pPr>
      <w:r>
        <w:rPr>
          <w:rFonts w:cstheme="minorHAnsi"/>
          <w:caps/>
          <w:noProof/>
          <w:lang w:eastAsia="ja-JP"/>
        </w:rPr>
        <w:drawing>
          <wp:anchor distT="0" distB="0" distL="114300" distR="114300" simplePos="0" relativeHeight="251699200" behindDoc="0" locked="0" layoutInCell="1" allowOverlap="1" wp14:anchorId="3BF59AE7" wp14:editId="2233B3CD">
            <wp:simplePos x="0" y="0"/>
            <wp:positionH relativeFrom="column">
              <wp:posOffset>3593782</wp:posOffset>
            </wp:positionH>
            <wp:positionV relativeFrom="paragraph">
              <wp:posOffset>300990</wp:posOffset>
            </wp:positionV>
            <wp:extent cx="2700655" cy="1926590"/>
            <wp:effectExtent l="0" t="0" r="444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655" cy="1926590"/>
                    </a:xfrm>
                    <a:prstGeom prst="rect">
                      <a:avLst/>
                    </a:prstGeom>
                    <a:noFill/>
                  </pic:spPr>
                </pic:pic>
              </a:graphicData>
            </a:graphic>
          </wp:anchor>
        </w:drawing>
      </w:r>
      <w:r>
        <w:rPr>
          <w:rFonts w:cstheme="minorHAnsi"/>
          <w:caps/>
          <w:noProof/>
          <w:lang w:eastAsia="ja-JP"/>
        </w:rPr>
        <w:drawing>
          <wp:anchor distT="0" distB="0" distL="114300" distR="114300" simplePos="0" relativeHeight="251698176" behindDoc="0" locked="0" layoutInCell="1" allowOverlap="1" wp14:anchorId="160B557B" wp14:editId="002CDBB3">
            <wp:simplePos x="0" y="0"/>
            <wp:positionH relativeFrom="column">
              <wp:posOffset>390525</wp:posOffset>
            </wp:positionH>
            <wp:positionV relativeFrom="paragraph">
              <wp:posOffset>300990</wp:posOffset>
            </wp:positionV>
            <wp:extent cx="2700655" cy="1976755"/>
            <wp:effectExtent l="0" t="0" r="4445"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655" cy="1976755"/>
                    </a:xfrm>
                    <a:prstGeom prst="rect">
                      <a:avLst/>
                    </a:prstGeom>
                    <a:noFill/>
                  </pic:spPr>
                </pic:pic>
              </a:graphicData>
            </a:graphic>
          </wp:anchor>
        </w:drawing>
      </w:r>
    </w:p>
    <w:p w14:paraId="61A736D4" w14:textId="5E20BCA1" w:rsidR="002E1F41" w:rsidRDefault="00492D69" w:rsidP="00A6492B">
      <w:pPr>
        <w:jc w:val="center"/>
        <w:rPr>
          <w:rFonts w:cstheme="minorHAnsi"/>
          <w:caps/>
          <w:lang w:val="en-CA"/>
        </w:rPr>
      </w:pPr>
      <w:r w:rsidRPr="00A562D1">
        <w:rPr>
          <w:rFonts w:cstheme="minorHAnsi"/>
          <w:noProof/>
          <w:sz w:val="18"/>
          <w:szCs w:val="18"/>
          <w:lang w:eastAsia="ja-JP"/>
        </w:rPr>
        <mc:AlternateContent>
          <mc:Choice Requires="wps">
            <w:drawing>
              <wp:anchor distT="45720" distB="45720" distL="114300" distR="114300" simplePos="0" relativeHeight="251692032" behindDoc="0" locked="0" layoutInCell="1" allowOverlap="1" wp14:anchorId="23A59B77" wp14:editId="2E525C07">
                <wp:simplePos x="0" y="0"/>
                <wp:positionH relativeFrom="column">
                  <wp:posOffset>347345</wp:posOffset>
                </wp:positionH>
                <wp:positionV relativeFrom="paragraph">
                  <wp:posOffset>2056130</wp:posOffset>
                </wp:positionV>
                <wp:extent cx="2932430" cy="411480"/>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11480"/>
                        </a:xfrm>
                        <a:prstGeom prst="rect">
                          <a:avLst/>
                        </a:prstGeom>
                        <a:noFill/>
                        <a:ln w="9525">
                          <a:noFill/>
                          <a:miter lim="800000"/>
                          <a:headEnd/>
                          <a:tailEnd/>
                        </a:ln>
                      </wps:spPr>
                      <wps:txbx>
                        <w:txbxContent>
                          <w:p w14:paraId="3B172E31" w14:textId="514DD4CA" w:rsidR="004E4378" w:rsidRPr="00A562D1" w:rsidRDefault="003C1A50" w:rsidP="0051513B">
                            <w:pPr>
                              <w:spacing w:after="0"/>
                              <w:jc w:val="center"/>
                              <w:rPr>
                                <w:sz w:val="18"/>
                                <w:szCs w:val="18"/>
                              </w:rPr>
                            </w:pPr>
                            <w:r w:rsidRPr="001A1959">
                              <w:rPr>
                                <w:rFonts w:cstheme="minorHAnsi"/>
                                <w:sz w:val="18"/>
                                <w:szCs w:val="18"/>
                                <w:lang w:val="en-CA"/>
                              </w:rPr>
                              <w:t>Figure</w:t>
                            </w:r>
                            <w:r>
                              <w:rPr>
                                <w:rFonts w:cstheme="minorHAnsi"/>
                                <w:sz w:val="18"/>
                                <w:szCs w:val="18"/>
                                <w:lang w:val="en-CA"/>
                              </w:rPr>
                              <w:t xml:space="preserve"> </w:t>
                            </w:r>
                            <w:r w:rsidR="001A6C20">
                              <w:rPr>
                                <w:rFonts w:cstheme="minorHAnsi"/>
                                <w:sz w:val="18"/>
                                <w:szCs w:val="18"/>
                                <w:lang w:val="en-CA"/>
                              </w:rPr>
                              <w:t>9</w:t>
                            </w:r>
                            <w:r w:rsidRPr="001A1959">
                              <w:rPr>
                                <w:rFonts w:cstheme="minorHAnsi"/>
                                <w:sz w:val="18"/>
                                <w:szCs w:val="18"/>
                                <w:lang w:val="en-CA"/>
                              </w:rPr>
                              <w:t xml:space="preserve">: Mean employment incomes for </w:t>
                            </w:r>
                            <w:r w:rsidRPr="00EB3992">
                              <w:rPr>
                                <w:rFonts w:cstheme="minorHAnsi"/>
                                <w:sz w:val="18"/>
                                <w:szCs w:val="18"/>
                                <w:lang w:val="en-CA"/>
                              </w:rPr>
                              <w:t>Vietnamese</w:t>
                            </w:r>
                            <w:r w:rsidRPr="001A1959">
                              <w:rPr>
                                <w:rFonts w:cstheme="minorHAnsi"/>
                                <w:sz w:val="18"/>
                                <w:szCs w:val="18"/>
                                <w:lang w:val="en-CA"/>
                              </w:rPr>
                              <w:t xml:space="preserve"> immigrants </w:t>
                            </w:r>
                            <w:r>
                              <w:rPr>
                                <w:rFonts w:cstheme="minorHAnsi"/>
                                <w:sz w:val="18"/>
                                <w:szCs w:val="18"/>
                                <w:lang w:val="en-CA"/>
                              </w:rPr>
                              <w:t xml:space="preserve">by </w:t>
                            </w:r>
                            <w:r w:rsidRPr="001A1959">
                              <w:rPr>
                                <w:rFonts w:cstheme="minorHAnsi"/>
                                <w:sz w:val="18"/>
                                <w:szCs w:val="18"/>
                                <w:lang w:val="en-CA"/>
                              </w:rPr>
                              <w:t>landing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59B77" id="_x0000_s1037" type="#_x0000_t202" style="position:absolute;left:0;text-align:left;margin-left:27.35pt;margin-top:161.9pt;width:230.9pt;height:3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" filled="f" stroked="f">
                <v:textbox>
                  <w:txbxContent>
                    <w:p w14:paraId="3B172E31" w14:textId="514DD4CA" w:rsidR="004E4378" w:rsidRPr="00A562D1" w:rsidRDefault="003C1A50" w:rsidP="0051513B">
                      <w:pPr>
                        <w:spacing w:after="0"/>
                        <w:jc w:val="center"/>
                        <w:rPr>
                          <w:sz w:val="18"/>
                          <w:szCs w:val="18"/>
                        </w:rPr>
                      </w:pPr>
                      <w:r w:rsidRPr="001A1959">
                        <w:rPr>
                          <w:rFonts w:cstheme="minorHAnsi"/>
                          <w:sz w:val="18"/>
                          <w:szCs w:val="18"/>
                          <w:lang w:val="en-CA"/>
                        </w:rPr>
                        <w:t>Figure</w:t>
                      </w:r>
                      <w:r>
                        <w:rPr>
                          <w:rFonts w:cstheme="minorHAnsi"/>
                          <w:sz w:val="18"/>
                          <w:szCs w:val="18"/>
                          <w:lang w:val="en-CA"/>
                        </w:rPr>
                        <w:t xml:space="preserve"> </w:t>
                      </w:r>
                      <w:r w:rsidR="001A6C20">
                        <w:rPr>
                          <w:rFonts w:cstheme="minorHAnsi"/>
                          <w:sz w:val="18"/>
                          <w:szCs w:val="18"/>
                          <w:lang w:val="en-CA"/>
                        </w:rPr>
                        <w:t>9</w:t>
                      </w:r>
                      <w:r w:rsidRPr="001A1959">
                        <w:rPr>
                          <w:rFonts w:cstheme="minorHAnsi"/>
                          <w:sz w:val="18"/>
                          <w:szCs w:val="18"/>
                          <w:lang w:val="en-CA"/>
                        </w:rPr>
                        <w:t xml:space="preserve">: Mean employment incomes for </w:t>
                      </w:r>
                      <w:r w:rsidRPr="00EB3992">
                        <w:rPr>
                          <w:rFonts w:cstheme="minorHAnsi"/>
                          <w:sz w:val="18"/>
                          <w:szCs w:val="18"/>
                          <w:lang w:val="en-CA"/>
                        </w:rPr>
                        <w:t>Vietnamese</w:t>
                      </w:r>
                      <w:r w:rsidRPr="001A1959">
                        <w:rPr>
                          <w:rFonts w:cstheme="minorHAnsi"/>
                          <w:sz w:val="18"/>
                          <w:szCs w:val="18"/>
                          <w:lang w:val="en-CA"/>
                        </w:rPr>
                        <w:t xml:space="preserve"> immigrants </w:t>
                      </w:r>
                      <w:r>
                        <w:rPr>
                          <w:rFonts w:cstheme="minorHAnsi"/>
                          <w:sz w:val="18"/>
                          <w:szCs w:val="18"/>
                          <w:lang w:val="en-CA"/>
                        </w:rPr>
                        <w:t xml:space="preserve">by </w:t>
                      </w:r>
                      <w:r w:rsidRPr="001A1959">
                        <w:rPr>
                          <w:rFonts w:cstheme="minorHAnsi"/>
                          <w:sz w:val="18"/>
                          <w:szCs w:val="18"/>
                          <w:lang w:val="en-CA"/>
                        </w:rPr>
                        <w:t>landing category</w:t>
                      </w:r>
                    </w:p>
                  </w:txbxContent>
                </v:textbox>
                <w10:wrap type="topAndBottom"/>
              </v:shape>
            </w:pict>
          </mc:Fallback>
        </mc:AlternateContent>
      </w:r>
    </w:p>
    <w:p w14:paraId="74DB7A3F" w14:textId="77777777" w:rsidR="00AA5FA8" w:rsidRDefault="00AA5FA8" w:rsidP="00AA5FA8">
      <w:pPr>
        <w:spacing w:before="240"/>
        <w:rPr>
          <w:rFonts w:cstheme="minorHAnsi"/>
          <w:lang w:val="en-CA"/>
        </w:rPr>
      </w:pPr>
    </w:p>
    <w:p w14:paraId="35ECF8A5" w14:textId="77777777" w:rsidR="00492D69" w:rsidRDefault="00492D69" w:rsidP="00766D6C">
      <w:pPr>
        <w:spacing w:before="240"/>
        <w:rPr>
          <w:rFonts w:cstheme="minorHAnsi"/>
          <w:sz w:val="24"/>
          <w:szCs w:val="24"/>
          <w:lang w:val="en-CA"/>
        </w:rPr>
      </w:pPr>
    </w:p>
    <w:p w14:paraId="5DD848AE" w14:textId="77777777" w:rsidR="00492D69" w:rsidRDefault="00492D69" w:rsidP="00766D6C">
      <w:pPr>
        <w:spacing w:before="240"/>
        <w:rPr>
          <w:rFonts w:cstheme="minorHAnsi"/>
          <w:sz w:val="24"/>
          <w:szCs w:val="24"/>
          <w:lang w:val="en-CA"/>
        </w:rPr>
      </w:pPr>
    </w:p>
    <w:p w14:paraId="55F16785" w14:textId="77777777" w:rsidR="00492D69" w:rsidRDefault="00492D69" w:rsidP="00766D6C">
      <w:pPr>
        <w:spacing w:before="240"/>
        <w:rPr>
          <w:rFonts w:cstheme="minorHAnsi"/>
          <w:sz w:val="24"/>
          <w:szCs w:val="24"/>
          <w:lang w:val="en-CA"/>
        </w:rPr>
      </w:pPr>
    </w:p>
    <w:p w14:paraId="61402BB1" w14:textId="28F14535" w:rsidR="00492D69" w:rsidRDefault="00492D69" w:rsidP="00766D6C">
      <w:pPr>
        <w:spacing w:before="240"/>
        <w:rPr>
          <w:rFonts w:cstheme="minorHAnsi"/>
          <w:sz w:val="24"/>
          <w:szCs w:val="24"/>
          <w:lang w:val="en-CA"/>
        </w:rPr>
      </w:pPr>
      <w:r w:rsidRPr="00A562D1">
        <w:rPr>
          <w:rFonts w:cstheme="minorHAnsi"/>
          <w:noProof/>
          <w:sz w:val="18"/>
          <w:szCs w:val="18"/>
          <w:lang w:eastAsia="ja-JP"/>
        </w:rPr>
        <mc:AlternateContent>
          <mc:Choice Requires="wps">
            <w:drawing>
              <wp:anchor distT="45720" distB="45720" distL="114300" distR="114300" simplePos="0" relativeHeight="251694080" behindDoc="0" locked="0" layoutInCell="1" allowOverlap="1" wp14:anchorId="324BA29E" wp14:editId="5966735B">
                <wp:simplePos x="0" y="0"/>
                <wp:positionH relativeFrom="column">
                  <wp:posOffset>3557270</wp:posOffset>
                </wp:positionH>
                <wp:positionV relativeFrom="paragraph">
                  <wp:posOffset>365125</wp:posOffset>
                </wp:positionV>
                <wp:extent cx="2865755" cy="411480"/>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411480"/>
                        </a:xfrm>
                        <a:prstGeom prst="rect">
                          <a:avLst/>
                        </a:prstGeom>
                        <a:noFill/>
                        <a:ln w="9525">
                          <a:noFill/>
                          <a:miter lim="800000"/>
                          <a:headEnd/>
                          <a:tailEnd/>
                        </a:ln>
                      </wps:spPr>
                      <wps:txbx>
                        <w:txbxContent>
                          <w:p w14:paraId="7F46006C" w14:textId="5777B933" w:rsidR="003C1A50" w:rsidRDefault="003C1A50" w:rsidP="003C1A50">
                            <w:pPr>
                              <w:jc w:val="center"/>
                              <w:rPr>
                                <w:rFonts w:cstheme="minorHAnsi"/>
                                <w:sz w:val="18"/>
                                <w:szCs w:val="18"/>
                                <w:lang w:val="en-CA"/>
                              </w:rPr>
                            </w:pPr>
                            <w:r>
                              <w:rPr>
                                <w:rFonts w:cstheme="minorHAnsi"/>
                                <w:sz w:val="18"/>
                                <w:szCs w:val="18"/>
                                <w:lang w:val="en-CA"/>
                              </w:rPr>
                              <w:t>Figure 1</w:t>
                            </w:r>
                            <w:r w:rsidR="001A6C20">
                              <w:rPr>
                                <w:rFonts w:cstheme="minorHAnsi"/>
                                <w:sz w:val="18"/>
                                <w:szCs w:val="18"/>
                                <w:lang w:val="en-CA"/>
                              </w:rPr>
                              <w:t>0</w:t>
                            </w:r>
                            <w:r w:rsidRPr="001A1959">
                              <w:rPr>
                                <w:rFonts w:cstheme="minorHAnsi"/>
                                <w:sz w:val="18"/>
                                <w:szCs w:val="18"/>
                                <w:lang w:val="en-CA"/>
                              </w:rPr>
                              <w:t xml:space="preserve">: Mean employment incomes for </w:t>
                            </w:r>
                            <w:r w:rsidRPr="00EB3992">
                              <w:rPr>
                                <w:rFonts w:cstheme="minorHAnsi"/>
                                <w:sz w:val="18"/>
                                <w:szCs w:val="18"/>
                                <w:lang w:val="en-CA"/>
                              </w:rPr>
                              <w:t>Polish</w:t>
                            </w:r>
                            <w:r>
                              <w:rPr>
                                <w:rFonts w:cstheme="minorHAnsi"/>
                                <w:sz w:val="18"/>
                                <w:szCs w:val="18"/>
                                <w:lang w:val="en-CA"/>
                              </w:rPr>
                              <w:t xml:space="preserve"> </w:t>
                            </w:r>
                            <w:r w:rsidRPr="001A1959">
                              <w:rPr>
                                <w:rFonts w:cstheme="minorHAnsi"/>
                                <w:sz w:val="18"/>
                                <w:szCs w:val="18"/>
                                <w:lang w:val="en-CA"/>
                              </w:rPr>
                              <w:t xml:space="preserve">immigrants </w:t>
                            </w:r>
                            <w:r>
                              <w:rPr>
                                <w:rFonts w:cstheme="minorHAnsi"/>
                                <w:sz w:val="18"/>
                                <w:szCs w:val="18"/>
                                <w:lang w:val="en-CA"/>
                              </w:rPr>
                              <w:t xml:space="preserve">by </w:t>
                            </w:r>
                            <w:r w:rsidRPr="001A1959">
                              <w:rPr>
                                <w:rFonts w:cstheme="minorHAnsi"/>
                                <w:sz w:val="18"/>
                                <w:szCs w:val="18"/>
                                <w:lang w:val="en-CA"/>
                              </w:rPr>
                              <w:t>landing category</w:t>
                            </w:r>
                          </w:p>
                          <w:p w14:paraId="3FE1B8A7" w14:textId="77777777" w:rsidR="003C1A50" w:rsidRPr="00A562D1" w:rsidRDefault="003C1A50" w:rsidP="00D57E87">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BA29E" id="_x0000_s1038" type="#_x0000_t202" style="position:absolute;margin-left:280.1pt;margin-top:28.75pt;width:225.65pt;height:32.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" filled="f" stroked="f">
                <v:textbox>
                  <w:txbxContent>
                    <w:p w14:paraId="7F46006C" w14:textId="5777B933" w:rsidR="003C1A50" w:rsidRDefault="003C1A50" w:rsidP="003C1A50">
                      <w:pPr>
                        <w:jc w:val="center"/>
                        <w:rPr>
                          <w:rFonts w:cstheme="minorHAnsi"/>
                          <w:sz w:val="18"/>
                          <w:szCs w:val="18"/>
                          <w:lang w:val="en-CA"/>
                        </w:rPr>
                      </w:pPr>
                      <w:r>
                        <w:rPr>
                          <w:rFonts w:cstheme="minorHAnsi"/>
                          <w:sz w:val="18"/>
                          <w:szCs w:val="18"/>
                          <w:lang w:val="en-CA"/>
                        </w:rPr>
                        <w:t>Figure 1</w:t>
                      </w:r>
                      <w:r w:rsidR="001A6C20">
                        <w:rPr>
                          <w:rFonts w:cstheme="minorHAnsi"/>
                          <w:sz w:val="18"/>
                          <w:szCs w:val="18"/>
                          <w:lang w:val="en-CA"/>
                        </w:rPr>
                        <w:t>0</w:t>
                      </w:r>
                      <w:r w:rsidRPr="001A1959">
                        <w:rPr>
                          <w:rFonts w:cstheme="minorHAnsi"/>
                          <w:sz w:val="18"/>
                          <w:szCs w:val="18"/>
                          <w:lang w:val="en-CA"/>
                        </w:rPr>
                        <w:t xml:space="preserve">: Mean employment incomes for </w:t>
                      </w:r>
                      <w:r w:rsidRPr="00EB3992">
                        <w:rPr>
                          <w:rFonts w:cstheme="minorHAnsi"/>
                          <w:sz w:val="18"/>
                          <w:szCs w:val="18"/>
                          <w:lang w:val="en-CA"/>
                        </w:rPr>
                        <w:t>Polish</w:t>
                      </w:r>
                      <w:r>
                        <w:rPr>
                          <w:rFonts w:cstheme="minorHAnsi"/>
                          <w:sz w:val="18"/>
                          <w:szCs w:val="18"/>
                          <w:lang w:val="en-CA"/>
                        </w:rPr>
                        <w:t xml:space="preserve"> </w:t>
                      </w:r>
                      <w:r w:rsidRPr="001A1959">
                        <w:rPr>
                          <w:rFonts w:cstheme="minorHAnsi"/>
                          <w:sz w:val="18"/>
                          <w:szCs w:val="18"/>
                          <w:lang w:val="en-CA"/>
                        </w:rPr>
                        <w:t xml:space="preserve">immigrants </w:t>
                      </w:r>
                      <w:r>
                        <w:rPr>
                          <w:rFonts w:cstheme="minorHAnsi"/>
                          <w:sz w:val="18"/>
                          <w:szCs w:val="18"/>
                          <w:lang w:val="en-CA"/>
                        </w:rPr>
                        <w:t xml:space="preserve">by </w:t>
                      </w:r>
                      <w:r w:rsidRPr="001A1959">
                        <w:rPr>
                          <w:rFonts w:cstheme="minorHAnsi"/>
                          <w:sz w:val="18"/>
                          <w:szCs w:val="18"/>
                          <w:lang w:val="en-CA"/>
                        </w:rPr>
                        <w:t>landing category</w:t>
                      </w:r>
                    </w:p>
                    <w:p w14:paraId="3FE1B8A7" w14:textId="77777777" w:rsidR="003C1A50" w:rsidRPr="00A562D1" w:rsidRDefault="003C1A50" w:rsidP="00D57E87">
                      <w:pPr>
                        <w:spacing w:after="0"/>
                        <w:jc w:val="center"/>
                        <w:rPr>
                          <w:sz w:val="18"/>
                          <w:szCs w:val="18"/>
                        </w:rPr>
                      </w:pPr>
                    </w:p>
                  </w:txbxContent>
                </v:textbox>
                <w10:wrap type="topAndBottom"/>
              </v:shape>
            </w:pict>
          </mc:Fallback>
        </mc:AlternateContent>
      </w:r>
    </w:p>
    <w:p w14:paraId="23365D6E" w14:textId="77777777" w:rsidR="00492D69" w:rsidRDefault="00492D69" w:rsidP="00766D6C">
      <w:pPr>
        <w:spacing w:before="240"/>
        <w:rPr>
          <w:rFonts w:cstheme="minorHAnsi"/>
          <w:sz w:val="24"/>
          <w:szCs w:val="24"/>
          <w:lang w:val="en-CA"/>
        </w:rPr>
      </w:pPr>
    </w:p>
    <w:p w14:paraId="1CE8493C" w14:textId="37A37275" w:rsidR="004651B2" w:rsidRPr="00530941" w:rsidRDefault="00706581" w:rsidP="00766D6C">
      <w:pPr>
        <w:spacing w:before="240"/>
        <w:rPr>
          <w:rFonts w:cstheme="minorHAnsi"/>
          <w:sz w:val="24"/>
          <w:szCs w:val="24"/>
          <w:lang w:val="en-CA"/>
        </w:rPr>
      </w:pPr>
      <w:r w:rsidRPr="00530941">
        <w:rPr>
          <w:rFonts w:cstheme="minorHAnsi"/>
          <w:sz w:val="24"/>
          <w:szCs w:val="24"/>
          <w:lang w:val="en-CA"/>
        </w:rPr>
        <w:t xml:space="preserve">A few </w:t>
      </w:r>
      <w:r w:rsidR="00F940B1" w:rsidRPr="00530941">
        <w:rPr>
          <w:rFonts w:cstheme="minorHAnsi"/>
          <w:sz w:val="24"/>
          <w:szCs w:val="24"/>
          <w:lang w:val="en-CA"/>
        </w:rPr>
        <w:t xml:space="preserve">key findings </w:t>
      </w:r>
      <w:r w:rsidR="002E1F41" w:rsidRPr="00530941">
        <w:rPr>
          <w:rFonts w:cstheme="minorHAnsi"/>
          <w:sz w:val="24"/>
          <w:szCs w:val="24"/>
          <w:lang w:val="en-CA"/>
        </w:rPr>
        <w:t xml:space="preserve">are evident </w:t>
      </w:r>
      <w:r w:rsidR="00F940B1" w:rsidRPr="00530941">
        <w:rPr>
          <w:rFonts w:cstheme="minorHAnsi"/>
          <w:sz w:val="24"/>
          <w:szCs w:val="24"/>
          <w:lang w:val="en-CA"/>
        </w:rPr>
        <w:t>from the analysis</w:t>
      </w:r>
      <w:r w:rsidR="002E1F41" w:rsidRPr="00530941">
        <w:rPr>
          <w:rFonts w:cstheme="minorHAnsi"/>
          <w:sz w:val="24"/>
          <w:szCs w:val="24"/>
          <w:lang w:val="en-CA"/>
        </w:rPr>
        <w:t xml:space="preserve">. First, </w:t>
      </w:r>
      <w:r w:rsidR="00B63251" w:rsidRPr="00530941">
        <w:rPr>
          <w:rFonts w:cstheme="minorHAnsi"/>
          <w:sz w:val="24"/>
          <w:szCs w:val="24"/>
          <w:lang w:val="en-CA"/>
        </w:rPr>
        <w:t xml:space="preserve">childhood immigrants’ landing category makes a difference in </w:t>
      </w:r>
      <w:r w:rsidR="008A6A5C" w:rsidRPr="00530941">
        <w:rPr>
          <w:rFonts w:cstheme="minorHAnsi"/>
          <w:sz w:val="24"/>
          <w:szCs w:val="24"/>
          <w:lang w:val="en-CA"/>
        </w:rPr>
        <w:t>their earnings throughout adulthood</w:t>
      </w:r>
      <w:r w:rsidR="00B63251" w:rsidRPr="00530941">
        <w:rPr>
          <w:rFonts w:cstheme="minorHAnsi"/>
          <w:sz w:val="24"/>
          <w:szCs w:val="24"/>
          <w:lang w:val="en-CA"/>
        </w:rPr>
        <w:t xml:space="preserve">. </w:t>
      </w:r>
      <w:r w:rsidR="009C7874" w:rsidRPr="00530941">
        <w:rPr>
          <w:rFonts w:cstheme="minorHAnsi"/>
          <w:sz w:val="24"/>
          <w:szCs w:val="24"/>
          <w:lang w:val="en-CA"/>
        </w:rPr>
        <w:t xml:space="preserve">In </w:t>
      </w:r>
      <w:r w:rsidR="00555479" w:rsidRPr="00530941">
        <w:rPr>
          <w:rFonts w:cstheme="minorHAnsi"/>
          <w:sz w:val="24"/>
          <w:szCs w:val="24"/>
          <w:lang w:val="en-CA"/>
        </w:rPr>
        <w:t xml:space="preserve">the </w:t>
      </w:r>
      <w:r w:rsidR="00B63251" w:rsidRPr="00530941">
        <w:rPr>
          <w:rFonts w:cstheme="minorHAnsi"/>
          <w:sz w:val="24"/>
          <w:szCs w:val="24"/>
          <w:lang w:val="en-CA"/>
        </w:rPr>
        <w:t xml:space="preserve">Vietnamese </w:t>
      </w:r>
      <w:r w:rsidRPr="00530941">
        <w:rPr>
          <w:rFonts w:cstheme="minorHAnsi"/>
          <w:sz w:val="24"/>
          <w:szCs w:val="24"/>
          <w:lang w:val="en-CA"/>
        </w:rPr>
        <w:t>group</w:t>
      </w:r>
      <w:r w:rsidR="00CE0D0B" w:rsidRPr="00530941">
        <w:rPr>
          <w:rFonts w:cstheme="minorHAnsi"/>
          <w:sz w:val="24"/>
          <w:szCs w:val="24"/>
          <w:lang w:val="en-CA"/>
        </w:rPr>
        <w:t xml:space="preserve"> (Fi</w:t>
      </w:r>
      <w:r w:rsidR="00510B58" w:rsidRPr="00530941">
        <w:rPr>
          <w:rFonts w:cstheme="minorHAnsi"/>
          <w:sz w:val="24"/>
          <w:szCs w:val="24"/>
          <w:lang w:val="en-CA"/>
        </w:rPr>
        <w:t xml:space="preserve">gure </w:t>
      </w:r>
      <w:r w:rsidR="005E7F41" w:rsidRPr="00530941">
        <w:rPr>
          <w:rFonts w:cstheme="minorHAnsi"/>
          <w:sz w:val="24"/>
          <w:szCs w:val="24"/>
          <w:lang w:val="en-CA"/>
        </w:rPr>
        <w:t>9</w:t>
      </w:r>
      <w:r w:rsidR="00CE0D0B" w:rsidRPr="00530941">
        <w:rPr>
          <w:rFonts w:cstheme="minorHAnsi"/>
          <w:sz w:val="24"/>
          <w:szCs w:val="24"/>
          <w:lang w:val="en-CA"/>
        </w:rPr>
        <w:t>)</w:t>
      </w:r>
      <w:r w:rsidR="008A6A5C" w:rsidRPr="00530941">
        <w:rPr>
          <w:rFonts w:cstheme="minorHAnsi"/>
          <w:sz w:val="24"/>
          <w:szCs w:val="24"/>
          <w:lang w:val="en-CA"/>
        </w:rPr>
        <w:t xml:space="preserve">, </w:t>
      </w:r>
      <w:r w:rsidR="00B63251" w:rsidRPr="00530941">
        <w:rPr>
          <w:rFonts w:cstheme="minorHAnsi"/>
          <w:sz w:val="24"/>
          <w:szCs w:val="24"/>
          <w:lang w:val="en-CA"/>
        </w:rPr>
        <w:t>children of skilled worker</w:t>
      </w:r>
      <w:r w:rsidR="00012935" w:rsidRPr="00530941">
        <w:rPr>
          <w:rFonts w:cstheme="minorHAnsi"/>
          <w:sz w:val="24"/>
          <w:szCs w:val="24"/>
          <w:lang w:val="en-CA"/>
        </w:rPr>
        <w:t xml:space="preserve"> immigrants</w:t>
      </w:r>
      <w:r w:rsidR="00B63251" w:rsidRPr="00530941">
        <w:rPr>
          <w:rFonts w:cstheme="minorHAnsi"/>
          <w:sz w:val="24"/>
          <w:szCs w:val="24"/>
          <w:lang w:val="en-CA"/>
        </w:rPr>
        <w:t xml:space="preserve"> have a</w:t>
      </w:r>
      <w:r w:rsidR="00012935" w:rsidRPr="00530941">
        <w:rPr>
          <w:rFonts w:cstheme="minorHAnsi"/>
          <w:sz w:val="24"/>
          <w:szCs w:val="24"/>
          <w:lang w:val="en-CA"/>
        </w:rPr>
        <w:t xml:space="preserve"> </w:t>
      </w:r>
      <w:r w:rsidR="009C7874" w:rsidRPr="00530941">
        <w:rPr>
          <w:rFonts w:cstheme="minorHAnsi"/>
          <w:sz w:val="24"/>
          <w:szCs w:val="24"/>
          <w:lang w:val="en-CA"/>
        </w:rPr>
        <w:t xml:space="preserve">higher earnings </w:t>
      </w:r>
      <w:r w:rsidR="00B63251" w:rsidRPr="00530941">
        <w:rPr>
          <w:rFonts w:cstheme="minorHAnsi"/>
          <w:sz w:val="24"/>
          <w:szCs w:val="24"/>
          <w:lang w:val="en-CA"/>
        </w:rPr>
        <w:t>trajectory</w:t>
      </w:r>
      <w:r w:rsidR="00012935" w:rsidRPr="00530941">
        <w:rPr>
          <w:rFonts w:cstheme="minorHAnsi"/>
          <w:sz w:val="24"/>
          <w:szCs w:val="24"/>
          <w:lang w:val="en-CA"/>
        </w:rPr>
        <w:t xml:space="preserve"> </w:t>
      </w:r>
      <w:r w:rsidR="009C7874" w:rsidRPr="00530941">
        <w:rPr>
          <w:rFonts w:cstheme="minorHAnsi"/>
          <w:sz w:val="24"/>
          <w:szCs w:val="24"/>
          <w:lang w:val="en-CA"/>
        </w:rPr>
        <w:t>compared to</w:t>
      </w:r>
      <w:r w:rsidR="00012935" w:rsidRPr="00530941">
        <w:rPr>
          <w:rFonts w:cstheme="minorHAnsi"/>
          <w:sz w:val="24"/>
          <w:szCs w:val="24"/>
          <w:lang w:val="en-CA"/>
        </w:rPr>
        <w:t xml:space="preserve"> </w:t>
      </w:r>
      <w:r w:rsidR="00B63251" w:rsidRPr="00530941">
        <w:rPr>
          <w:rFonts w:cstheme="minorHAnsi"/>
          <w:sz w:val="24"/>
          <w:szCs w:val="24"/>
          <w:lang w:val="en-CA"/>
        </w:rPr>
        <w:t xml:space="preserve">those in the family class </w:t>
      </w:r>
      <w:r w:rsidR="008C6D3B" w:rsidRPr="00530941">
        <w:rPr>
          <w:rFonts w:cstheme="minorHAnsi"/>
          <w:sz w:val="24"/>
          <w:szCs w:val="24"/>
          <w:lang w:val="en-CA"/>
        </w:rPr>
        <w:t xml:space="preserve">and </w:t>
      </w:r>
      <w:r w:rsidR="006A4292" w:rsidRPr="00530941">
        <w:rPr>
          <w:rFonts w:cstheme="minorHAnsi"/>
          <w:sz w:val="24"/>
          <w:szCs w:val="24"/>
          <w:lang w:val="en-CA"/>
        </w:rPr>
        <w:t xml:space="preserve">those </w:t>
      </w:r>
      <w:r w:rsidR="00B63251" w:rsidRPr="00530941">
        <w:rPr>
          <w:rFonts w:cstheme="minorHAnsi"/>
          <w:sz w:val="24"/>
          <w:szCs w:val="24"/>
          <w:lang w:val="en-CA"/>
        </w:rPr>
        <w:t>who arrived as refugees.</w:t>
      </w:r>
      <w:r w:rsidR="008A6A5C" w:rsidRPr="00530941">
        <w:rPr>
          <w:rFonts w:cstheme="minorHAnsi"/>
          <w:sz w:val="24"/>
          <w:szCs w:val="24"/>
          <w:lang w:val="en-CA"/>
        </w:rPr>
        <w:t xml:space="preserve"> </w:t>
      </w:r>
      <w:r w:rsidRPr="00530941">
        <w:rPr>
          <w:rFonts w:cstheme="minorHAnsi"/>
          <w:sz w:val="24"/>
          <w:szCs w:val="24"/>
          <w:lang w:val="en-CA"/>
        </w:rPr>
        <w:t xml:space="preserve">Although </w:t>
      </w:r>
      <w:r w:rsidR="008A6A5C" w:rsidRPr="00530941">
        <w:rPr>
          <w:rFonts w:cstheme="minorHAnsi"/>
          <w:sz w:val="24"/>
          <w:szCs w:val="24"/>
          <w:lang w:val="en-CA"/>
        </w:rPr>
        <w:t xml:space="preserve">there is little difference between categories at age 25, </w:t>
      </w:r>
      <w:r w:rsidRPr="00530941">
        <w:rPr>
          <w:rFonts w:cstheme="minorHAnsi"/>
          <w:sz w:val="24"/>
          <w:szCs w:val="24"/>
          <w:lang w:val="en-CA"/>
        </w:rPr>
        <w:t xml:space="preserve">gaps in earnings </w:t>
      </w:r>
      <w:r w:rsidR="009C7874" w:rsidRPr="00530941">
        <w:rPr>
          <w:rFonts w:cstheme="minorHAnsi"/>
          <w:sz w:val="24"/>
          <w:szCs w:val="24"/>
          <w:lang w:val="en-CA"/>
        </w:rPr>
        <w:t>are evident by age 30</w:t>
      </w:r>
      <w:r w:rsidRPr="00530941">
        <w:rPr>
          <w:rFonts w:cstheme="minorHAnsi"/>
          <w:sz w:val="24"/>
          <w:szCs w:val="24"/>
          <w:lang w:val="en-CA"/>
        </w:rPr>
        <w:t xml:space="preserve"> </w:t>
      </w:r>
      <w:r w:rsidR="009C7874" w:rsidRPr="00530941">
        <w:rPr>
          <w:rFonts w:cstheme="minorHAnsi"/>
          <w:sz w:val="24"/>
          <w:szCs w:val="24"/>
          <w:lang w:val="en-CA"/>
        </w:rPr>
        <w:t>and persist at age 45</w:t>
      </w:r>
      <w:r w:rsidRPr="00530941">
        <w:rPr>
          <w:rFonts w:cstheme="minorHAnsi"/>
          <w:sz w:val="24"/>
          <w:szCs w:val="24"/>
          <w:lang w:val="en-CA"/>
        </w:rPr>
        <w:t>. Those who arrived as refugees</w:t>
      </w:r>
      <w:r w:rsidR="009C7874" w:rsidRPr="00530941">
        <w:rPr>
          <w:rFonts w:cstheme="minorHAnsi"/>
          <w:sz w:val="24"/>
          <w:szCs w:val="24"/>
          <w:lang w:val="en-CA"/>
        </w:rPr>
        <w:t>, whether government-assisted or privately sponsored,</w:t>
      </w:r>
      <w:r w:rsidRPr="00530941">
        <w:rPr>
          <w:rFonts w:cstheme="minorHAnsi"/>
          <w:sz w:val="24"/>
          <w:szCs w:val="24"/>
          <w:lang w:val="en-CA"/>
        </w:rPr>
        <w:t xml:space="preserve"> have the lowest </w:t>
      </w:r>
      <w:r w:rsidR="009C7874" w:rsidRPr="00530941">
        <w:rPr>
          <w:rFonts w:cstheme="minorHAnsi"/>
          <w:sz w:val="24"/>
          <w:szCs w:val="24"/>
          <w:lang w:val="en-CA"/>
        </w:rPr>
        <w:t xml:space="preserve">earnings </w:t>
      </w:r>
      <w:r w:rsidRPr="00530941">
        <w:rPr>
          <w:rFonts w:cstheme="minorHAnsi"/>
          <w:sz w:val="24"/>
          <w:szCs w:val="24"/>
          <w:lang w:val="en-CA"/>
        </w:rPr>
        <w:t>trajector</w:t>
      </w:r>
      <w:r w:rsidR="009C7874" w:rsidRPr="00530941">
        <w:rPr>
          <w:rFonts w:cstheme="minorHAnsi"/>
          <w:sz w:val="24"/>
          <w:szCs w:val="24"/>
          <w:lang w:val="en-CA"/>
        </w:rPr>
        <w:t>ies</w:t>
      </w:r>
      <w:r w:rsidRPr="00530941">
        <w:rPr>
          <w:rFonts w:cstheme="minorHAnsi"/>
          <w:sz w:val="24"/>
          <w:szCs w:val="24"/>
          <w:lang w:val="en-CA"/>
        </w:rPr>
        <w:t xml:space="preserve">. </w:t>
      </w:r>
      <w:r w:rsidR="009C7874" w:rsidRPr="00530941">
        <w:rPr>
          <w:rFonts w:cstheme="minorHAnsi"/>
          <w:sz w:val="24"/>
          <w:szCs w:val="24"/>
          <w:lang w:val="en-CA"/>
        </w:rPr>
        <w:t>In</w:t>
      </w:r>
      <w:r w:rsidRPr="00530941">
        <w:rPr>
          <w:rFonts w:cstheme="minorHAnsi"/>
          <w:sz w:val="24"/>
          <w:szCs w:val="24"/>
          <w:lang w:val="en-CA"/>
        </w:rPr>
        <w:t xml:space="preserve"> the Polish group</w:t>
      </w:r>
      <w:r w:rsidR="009922E1" w:rsidRPr="00530941">
        <w:rPr>
          <w:rFonts w:cstheme="minorHAnsi"/>
          <w:sz w:val="24"/>
          <w:szCs w:val="24"/>
          <w:lang w:val="en-CA"/>
        </w:rPr>
        <w:t xml:space="preserve"> (Figure 1</w:t>
      </w:r>
      <w:r w:rsidR="005E7F41" w:rsidRPr="00530941">
        <w:rPr>
          <w:rFonts w:cstheme="minorHAnsi"/>
          <w:sz w:val="24"/>
          <w:szCs w:val="24"/>
          <w:lang w:val="en-CA"/>
        </w:rPr>
        <w:t>0</w:t>
      </w:r>
      <w:r w:rsidR="009922E1" w:rsidRPr="00530941">
        <w:rPr>
          <w:rFonts w:cstheme="minorHAnsi"/>
          <w:sz w:val="24"/>
          <w:szCs w:val="24"/>
          <w:lang w:val="en-CA"/>
        </w:rPr>
        <w:t>)</w:t>
      </w:r>
      <w:r w:rsidRPr="00530941">
        <w:rPr>
          <w:rFonts w:cstheme="minorHAnsi"/>
          <w:sz w:val="24"/>
          <w:szCs w:val="24"/>
          <w:lang w:val="en-CA"/>
        </w:rPr>
        <w:t xml:space="preserve">, on the </w:t>
      </w:r>
      <w:r w:rsidR="009C7874" w:rsidRPr="00530941">
        <w:rPr>
          <w:rFonts w:cstheme="minorHAnsi"/>
          <w:sz w:val="24"/>
          <w:szCs w:val="24"/>
          <w:lang w:val="en-CA"/>
        </w:rPr>
        <w:t>other hand</w:t>
      </w:r>
      <w:r w:rsidRPr="00530941">
        <w:rPr>
          <w:rFonts w:cstheme="minorHAnsi"/>
          <w:sz w:val="24"/>
          <w:szCs w:val="24"/>
          <w:lang w:val="en-CA"/>
        </w:rPr>
        <w:t xml:space="preserve">, </w:t>
      </w:r>
      <w:r w:rsidR="009C7874" w:rsidRPr="00530941">
        <w:rPr>
          <w:rFonts w:cstheme="minorHAnsi"/>
          <w:sz w:val="24"/>
          <w:szCs w:val="24"/>
          <w:lang w:val="en-CA"/>
        </w:rPr>
        <w:t xml:space="preserve">childhood </w:t>
      </w:r>
      <w:r w:rsidRPr="00530941">
        <w:rPr>
          <w:rFonts w:cstheme="minorHAnsi"/>
          <w:sz w:val="24"/>
          <w:szCs w:val="24"/>
          <w:lang w:val="en-CA"/>
        </w:rPr>
        <w:t>refugee</w:t>
      </w:r>
      <w:r w:rsidR="009C7874" w:rsidRPr="00530941">
        <w:rPr>
          <w:rFonts w:cstheme="minorHAnsi"/>
          <w:sz w:val="24"/>
          <w:szCs w:val="24"/>
          <w:lang w:val="en-CA"/>
        </w:rPr>
        <w:t>s</w:t>
      </w:r>
      <w:r w:rsidRPr="00530941">
        <w:rPr>
          <w:rFonts w:cstheme="minorHAnsi"/>
          <w:sz w:val="24"/>
          <w:szCs w:val="24"/>
          <w:lang w:val="en-CA"/>
        </w:rPr>
        <w:t xml:space="preserve"> tend to increase their</w:t>
      </w:r>
      <w:r w:rsidR="004651B2" w:rsidRPr="00530941">
        <w:rPr>
          <w:rFonts w:cstheme="minorHAnsi"/>
          <w:sz w:val="24"/>
          <w:szCs w:val="24"/>
          <w:lang w:val="en-CA"/>
        </w:rPr>
        <w:t xml:space="preserve"> earnings in their 40s, while </w:t>
      </w:r>
      <w:r w:rsidR="00702CB6" w:rsidRPr="00530941">
        <w:rPr>
          <w:rFonts w:cstheme="minorHAnsi"/>
          <w:sz w:val="24"/>
          <w:szCs w:val="24"/>
          <w:lang w:val="en-CA"/>
        </w:rPr>
        <w:t xml:space="preserve">earnings </w:t>
      </w:r>
      <w:r w:rsidR="009C7874" w:rsidRPr="00530941">
        <w:rPr>
          <w:rFonts w:cstheme="minorHAnsi"/>
          <w:sz w:val="24"/>
          <w:szCs w:val="24"/>
          <w:lang w:val="en-CA"/>
        </w:rPr>
        <w:t>among</w:t>
      </w:r>
      <w:r w:rsidR="00702CB6" w:rsidRPr="00530941">
        <w:rPr>
          <w:rFonts w:cstheme="minorHAnsi"/>
          <w:sz w:val="24"/>
          <w:szCs w:val="24"/>
          <w:lang w:val="en-CA"/>
        </w:rPr>
        <w:t xml:space="preserve"> </w:t>
      </w:r>
      <w:r w:rsidR="004651B2" w:rsidRPr="00530941">
        <w:rPr>
          <w:rFonts w:cstheme="minorHAnsi"/>
          <w:sz w:val="24"/>
          <w:szCs w:val="24"/>
          <w:lang w:val="en-CA"/>
        </w:rPr>
        <w:t xml:space="preserve">children of other immigrant parents </w:t>
      </w:r>
      <w:r w:rsidR="009C7874" w:rsidRPr="00530941">
        <w:rPr>
          <w:rFonts w:cstheme="minorHAnsi"/>
          <w:sz w:val="24"/>
          <w:szCs w:val="24"/>
          <w:lang w:val="en-CA"/>
        </w:rPr>
        <w:t xml:space="preserve">begin to level off </w:t>
      </w:r>
      <w:r w:rsidR="004651B2" w:rsidRPr="00530941">
        <w:rPr>
          <w:rFonts w:cstheme="minorHAnsi"/>
          <w:sz w:val="24"/>
          <w:szCs w:val="24"/>
          <w:lang w:val="en-CA"/>
        </w:rPr>
        <w:t xml:space="preserve">in </w:t>
      </w:r>
      <w:r w:rsidR="009C7874" w:rsidRPr="00530941">
        <w:rPr>
          <w:rFonts w:cstheme="minorHAnsi"/>
          <w:sz w:val="24"/>
          <w:szCs w:val="24"/>
          <w:lang w:val="en-CA"/>
        </w:rPr>
        <w:t>middle age</w:t>
      </w:r>
      <w:r w:rsidR="004651B2" w:rsidRPr="00530941">
        <w:rPr>
          <w:rFonts w:cstheme="minorHAnsi"/>
          <w:sz w:val="24"/>
          <w:szCs w:val="24"/>
          <w:lang w:val="en-CA"/>
        </w:rPr>
        <w:t xml:space="preserve">. </w:t>
      </w:r>
    </w:p>
    <w:p w14:paraId="399D4D47" w14:textId="78EDA2BD" w:rsidR="004333A2" w:rsidRDefault="00902885" w:rsidP="002E2635">
      <w:pPr>
        <w:spacing w:before="240"/>
        <w:rPr>
          <w:rFonts w:cstheme="minorHAnsi"/>
          <w:sz w:val="18"/>
          <w:szCs w:val="18"/>
          <w:lang w:val="en-CA"/>
        </w:rPr>
      </w:pPr>
      <w:r w:rsidRPr="00530941">
        <w:rPr>
          <w:rFonts w:cstheme="minorHAnsi"/>
          <w:sz w:val="24"/>
          <w:szCs w:val="24"/>
          <w:lang w:val="en-CA"/>
        </w:rPr>
        <w:t xml:space="preserve">Remarkably, the </w:t>
      </w:r>
      <w:r w:rsidR="009C7874" w:rsidRPr="00530941">
        <w:rPr>
          <w:rFonts w:cstheme="minorHAnsi"/>
          <w:sz w:val="24"/>
          <w:szCs w:val="24"/>
          <w:lang w:val="en-CA"/>
        </w:rPr>
        <w:t xml:space="preserve">earnings </w:t>
      </w:r>
      <w:r w:rsidRPr="00530941">
        <w:rPr>
          <w:rFonts w:cstheme="minorHAnsi"/>
          <w:sz w:val="24"/>
          <w:szCs w:val="24"/>
          <w:lang w:val="en-CA"/>
        </w:rPr>
        <w:t xml:space="preserve">trajectories among refugees are quite different between Vietnamese and Polish groups. For Vietnamese refugees, the predicted average </w:t>
      </w:r>
      <w:r w:rsidR="00C27682" w:rsidRPr="00530941">
        <w:rPr>
          <w:rFonts w:cstheme="minorHAnsi"/>
          <w:sz w:val="24"/>
          <w:szCs w:val="24"/>
          <w:lang w:val="en-CA"/>
        </w:rPr>
        <w:t>earnings</w:t>
      </w:r>
      <w:r w:rsidRPr="00530941">
        <w:rPr>
          <w:rFonts w:cstheme="minorHAnsi"/>
          <w:sz w:val="24"/>
          <w:szCs w:val="24"/>
          <w:lang w:val="en-CA"/>
        </w:rPr>
        <w:t xml:space="preserve"> at 25 years old are around $</w:t>
      </w:r>
      <w:r w:rsidR="009C7874" w:rsidRPr="00530941">
        <w:rPr>
          <w:rFonts w:cstheme="minorHAnsi"/>
          <w:sz w:val="24"/>
          <w:szCs w:val="24"/>
          <w:lang w:val="en-CA"/>
        </w:rPr>
        <w:t>21,600 for government</w:t>
      </w:r>
      <w:r w:rsidR="007A6870" w:rsidRPr="00530941">
        <w:rPr>
          <w:rFonts w:cstheme="minorHAnsi"/>
          <w:sz w:val="24"/>
          <w:szCs w:val="24"/>
          <w:lang w:val="en-CA"/>
        </w:rPr>
        <w:t>-</w:t>
      </w:r>
      <w:r w:rsidR="009C7874" w:rsidRPr="00530941">
        <w:rPr>
          <w:rFonts w:cstheme="minorHAnsi"/>
          <w:sz w:val="24"/>
          <w:szCs w:val="24"/>
          <w:lang w:val="en-CA"/>
        </w:rPr>
        <w:t>assisted refugees and $23,400 for privately sponsored refugees</w:t>
      </w:r>
      <w:r w:rsidRPr="00530941">
        <w:rPr>
          <w:rFonts w:cstheme="minorHAnsi"/>
          <w:sz w:val="24"/>
          <w:szCs w:val="24"/>
          <w:lang w:val="en-CA"/>
        </w:rPr>
        <w:t xml:space="preserve">, and </w:t>
      </w:r>
      <w:r w:rsidR="009C7874" w:rsidRPr="00530941">
        <w:rPr>
          <w:rFonts w:cstheme="minorHAnsi"/>
          <w:sz w:val="24"/>
          <w:szCs w:val="24"/>
          <w:lang w:val="en-CA"/>
        </w:rPr>
        <w:t xml:space="preserve">these </w:t>
      </w:r>
      <w:r w:rsidRPr="00530941">
        <w:rPr>
          <w:rFonts w:cstheme="minorHAnsi"/>
          <w:sz w:val="24"/>
          <w:szCs w:val="24"/>
          <w:lang w:val="en-CA"/>
        </w:rPr>
        <w:t xml:space="preserve">gradually increase to </w:t>
      </w:r>
      <w:r w:rsidR="009C7874" w:rsidRPr="00530941">
        <w:rPr>
          <w:rFonts w:cstheme="minorHAnsi"/>
          <w:sz w:val="24"/>
          <w:szCs w:val="24"/>
          <w:lang w:val="en-CA"/>
        </w:rPr>
        <w:t xml:space="preserve">around </w:t>
      </w:r>
      <w:r w:rsidRPr="00530941">
        <w:rPr>
          <w:rFonts w:cstheme="minorHAnsi"/>
          <w:sz w:val="24"/>
          <w:szCs w:val="24"/>
          <w:lang w:val="en-CA"/>
        </w:rPr>
        <w:t>$</w:t>
      </w:r>
      <w:r w:rsidR="009C7874" w:rsidRPr="00530941">
        <w:rPr>
          <w:rFonts w:cstheme="minorHAnsi"/>
          <w:sz w:val="24"/>
          <w:szCs w:val="24"/>
          <w:lang w:val="en-CA"/>
        </w:rPr>
        <w:t>40,000 for both groups</w:t>
      </w:r>
      <w:r w:rsidRPr="00530941">
        <w:rPr>
          <w:rFonts w:cstheme="minorHAnsi"/>
          <w:sz w:val="24"/>
          <w:szCs w:val="24"/>
          <w:lang w:val="en-CA"/>
        </w:rPr>
        <w:t xml:space="preserve"> at </w:t>
      </w:r>
      <w:r w:rsidR="009C7874" w:rsidRPr="00530941">
        <w:rPr>
          <w:rFonts w:cstheme="minorHAnsi"/>
          <w:sz w:val="24"/>
          <w:szCs w:val="24"/>
          <w:lang w:val="en-CA"/>
        </w:rPr>
        <w:t>age 40</w:t>
      </w:r>
      <w:r w:rsidRPr="00530941">
        <w:rPr>
          <w:rFonts w:cstheme="minorHAnsi"/>
          <w:sz w:val="24"/>
          <w:szCs w:val="24"/>
          <w:lang w:val="en-CA"/>
        </w:rPr>
        <w:t>. Polish refugee children</w:t>
      </w:r>
      <w:r w:rsidR="00883B9E" w:rsidRPr="00530941">
        <w:rPr>
          <w:rFonts w:cstheme="minorHAnsi"/>
          <w:sz w:val="24"/>
          <w:szCs w:val="24"/>
          <w:lang w:val="en-CA"/>
        </w:rPr>
        <w:t>, on the other hand,</w:t>
      </w:r>
      <w:r w:rsidRPr="00530941">
        <w:rPr>
          <w:rFonts w:cstheme="minorHAnsi"/>
          <w:sz w:val="24"/>
          <w:szCs w:val="24"/>
          <w:lang w:val="en-CA"/>
        </w:rPr>
        <w:t xml:space="preserve"> have higher earnings</w:t>
      </w:r>
      <w:r w:rsidR="008258A6" w:rsidRPr="00530941">
        <w:rPr>
          <w:rFonts w:cstheme="minorHAnsi"/>
          <w:sz w:val="24"/>
          <w:szCs w:val="24"/>
          <w:lang w:val="en-CA"/>
        </w:rPr>
        <w:t xml:space="preserve"> </w:t>
      </w:r>
      <w:r w:rsidRPr="00530941">
        <w:rPr>
          <w:rFonts w:cstheme="minorHAnsi"/>
          <w:sz w:val="24"/>
          <w:szCs w:val="24"/>
          <w:lang w:val="en-CA"/>
        </w:rPr>
        <w:t>at 25 years old</w:t>
      </w:r>
      <w:r w:rsidR="009C7874" w:rsidRPr="00530941">
        <w:rPr>
          <w:rFonts w:cstheme="minorHAnsi"/>
          <w:sz w:val="24"/>
          <w:szCs w:val="24"/>
          <w:lang w:val="en-CA"/>
        </w:rPr>
        <w:t xml:space="preserve"> </w:t>
      </w:r>
      <w:r w:rsidR="00D7157E" w:rsidRPr="00530941">
        <w:rPr>
          <w:rFonts w:cstheme="minorHAnsi"/>
          <w:sz w:val="24"/>
          <w:szCs w:val="24"/>
          <w:lang w:val="en-CA"/>
        </w:rPr>
        <w:t>(</w:t>
      </w:r>
      <w:r w:rsidR="009C7874" w:rsidRPr="00530941">
        <w:rPr>
          <w:rFonts w:cstheme="minorHAnsi"/>
          <w:sz w:val="24"/>
          <w:szCs w:val="24"/>
          <w:lang w:val="en-CA"/>
        </w:rPr>
        <w:t xml:space="preserve">about </w:t>
      </w:r>
      <w:r w:rsidRPr="00530941">
        <w:rPr>
          <w:rFonts w:cstheme="minorHAnsi"/>
          <w:sz w:val="24"/>
          <w:szCs w:val="24"/>
          <w:lang w:val="en-CA"/>
        </w:rPr>
        <w:t>$</w:t>
      </w:r>
      <w:r w:rsidR="009C7874" w:rsidRPr="00530941">
        <w:rPr>
          <w:rFonts w:cstheme="minorHAnsi"/>
          <w:sz w:val="24"/>
          <w:szCs w:val="24"/>
          <w:lang w:val="en-CA"/>
        </w:rPr>
        <w:t>27,500 for both government-assisted and privately sponsored refugees</w:t>
      </w:r>
      <w:r w:rsidR="00D7157E" w:rsidRPr="00530941">
        <w:rPr>
          <w:rFonts w:cstheme="minorHAnsi"/>
          <w:sz w:val="24"/>
          <w:szCs w:val="24"/>
          <w:lang w:val="en-CA"/>
        </w:rPr>
        <w:t>)</w:t>
      </w:r>
      <w:r w:rsidR="009C7874" w:rsidRPr="00530941">
        <w:rPr>
          <w:rFonts w:cstheme="minorHAnsi"/>
          <w:sz w:val="24"/>
          <w:szCs w:val="24"/>
          <w:lang w:val="en-CA"/>
        </w:rPr>
        <w:t xml:space="preserve"> compared to Vietnamese</w:t>
      </w:r>
      <w:r w:rsidRPr="00530941">
        <w:rPr>
          <w:rFonts w:cstheme="minorHAnsi"/>
          <w:sz w:val="24"/>
          <w:szCs w:val="24"/>
          <w:lang w:val="en-CA"/>
        </w:rPr>
        <w:t xml:space="preserve">, </w:t>
      </w:r>
      <w:r w:rsidR="009C7874" w:rsidRPr="00530941">
        <w:rPr>
          <w:rFonts w:cstheme="minorHAnsi"/>
          <w:sz w:val="24"/>
          <w:szCs w:val="24"/>
          <w:lang w:val="en-CA"/>
        </w:rPr>
        <w:t xml:space="preserve">and these earnings </w:t>
      </w:r>
      <w:r w:rsidRPr="00530941">
        <w:rPr>
          <w:rFonts w:cstheme="minorHAnsi"/>
          <w:sz w:val="24"/>
          <w:szCs w:val="24"/>
          <w:lang w:val="en-CA"/>
        </w:rPr>
        <w:t>continue to increase</w:t>
      </w:r>
      <w:r w:rsidR="009C7874" w:rsidRPr="00530941">
        <w:rPr>
          <w:rFonts w:cstheme="minorHAnsi"/>
          <w:sz w:val="24"/>
          <w:szCs w:val="24"/>
          <w:lang w:val="en-CA"/>
        </w:rPr>
        <w:t xml:space="preserve"> substantially</w:t>
      </w:r>
      <w:r w:rsidRPr="00530941">
        <w:rPr>
          <w:rFonts w:cstheme="minorHAnsi"/>
          <w:sz w:val="24"/>
          <w:szCs w:val="24"/>
          <w:lang w:val="en-CA"/>
        </w:rPr>
        <w:t xml:space="preserve"> throughout their 40s</w:t>
      </w:r>
      <w:r w:rsidR="009C7874" w:rsidRPr="00530941">
        <w:rPr>
          <w:rFonts w:cstheme="minorHAnsi"/>
          <w:sz w:val="24"/>
          <w:szCs w:val="24"/>
          <w:lang w:val="en-CA"/>
        </w:rPr>
        <w:t>, reaching $67,200 for government-assisted refugees and $73,500 for privately sponsored refugees.</w:t>
      </w:r>
    </w:p>
    <w:p w14:paraId="731AC177" w14:textId="12BE7618" w:rsidR="00332355" w:rsidRPr="00DC1A11" w:rsidRDefault="00527C96" w:rsidP="006A2661">
      <w:pPr>
        <w:spacing w:before="240"/>
        <w:jc w:val="center"/>
        <w:rPr>
          <w:rFonts w:cstheme="minorHAnsi"/>
          <w:b/>
          <w:bCs/>
          <w:sz w:val="24"/>
          <w:szCs w:val="24"/>
          <w:lang w:val="en-CA"/>
        </w:rPr>
      </w:pPr>
      <w:r>
        <w:rPr>
          <w:rFonts w:cstheme="minorHAnsi"/>
          <w:b/>
          <w:bCs/>
          <w:sz w:val="24"/>
          <w:szCs w:val="24"/>
          <w:lang w:val="en-CA"/>
        </w:rPr>
        <w:lastRenderedPageBreak/>
        <w:t>CONCLUSION</w:t>
      </w:r>
    </w:p>
    <w:p w14:paraId="24822B48" w14:textId="2B8CB186" w:rsidR="00332355" w:rsidRPr="0092358E" w:rsidRDefault="00332355" w:rsidP="0092358E">
      <w:pPr>
        <w:spacing w:before="240" w:after="0" w:line="240" w:lineRule="auto"/>
        <w:rPr>
          <w:rFonts w:eastAsia="Times New Roman" w:cs="Times New Roman"/>
          <w:sz w:val="24"/>
          <w:szCs w:val="24"/>
          <w:lang w:val="en-CA"/>
        </w:rPr>
      </w:pPr>
      <w:r w:rsidRPr="00AC67EF">
        <w:rPr>
          <w:rFonts w:eastAsia="Times New Roman" w:cs="Times New Roman"/>
          <w:sz w:val="24"/>
          <w:szCs w:val="24"/>
          <w:lang w:val="en-CA"/>
        </w:rPr>
        <w:t>This report provides a</w:t>
      </w:r>
      <w:r w:rsidR="00772FD2">
        <w:rPr>
          <w:rFonts w:eastAsia="Times New Roman" w:cs="Times New Roman"/>
          <w:sz w:val="24"/>
          <w:szCs w:val="24"/>
          <w:lang w:val="en-CA"/>
        </w:rPr>
        <w:t>n</w:t>
      </w:r>
      <w:r w:rsidRPr="00AC67EF">
        <w:rPr>
          <w:rFonts w:eastAsia="Times New Roman" w:cs="Times New Roman"/>
          <w:sz w:val="24"/>
          <w:szCs w:val="24"/>
          <w:lang w:val="en-CA"/>
        </w:rPr>
        <w:t xml:space="preserve"> overview of the economic trajectories of Vietnamese and Polish refuge</w:t>
      </w:r>
      <w:r w:rsidR="00527C96">
        <w:rPr>
          <w:rFonts w:eastAsia="Times New Roman" w:cs="Times New Roman"/>
          <w:sz w:val="24"/>
          <w:szCs w:val="24"/>
          <w:lang w:val="en-CA"/>
        </w:rPr>
        <w:t>e</w:t>
      </w:r>
      <w:r w:rsidRPr="00AC67EF">
        <w:rPr>
          <w:rFonts w:eastAsia="Times New Roman" w:cs="Times New Roman"/>
          <w:sz w:val="24"/>
          <w:szCs w:val="24"/>
          <w:lang w:val="en-CA"/>
        </w:rPr>
        <w:t xml:space="preserve"> and immigrant children and youth who arrived in Canada in the </w:t>
      </w:r>
      <w:r w:rsidR="006A2661">
        <w:rPr>
          <w:rFonts w:eastAsia="Times New Roman" w:cs="Times New Roman"/>
          <w:sz w:val="24"/>
          <w:szCs w:val="24"/>
          <w:lang w:val="en-CA"/>
        </w:rPr>
        <w:t>19</w:t>
      </w:r>
      <w:r w:rsidRPr="00AC67EF">
        <w:rPr>
          <w:rFonts w:cs="Times New Roman"/>
          <w:sz w:val="24"/>
          <w:szCs w:val="24"/>
          <w:lang w:val="en-CA"/>
        </w:rPr>
        <w:t>80s and 90s, tracking their employment rates and earning</w:t>
      </w:r>
      <w:r w:rsidR="00077A93">
        <w:rPr>
          <w:rFonts w:cs="Times New Roman"/>
          <w:sz w:val="24"/>
          <w:szCs w:val="24"/>
          <w:lang w:val="en-CA"/>
        </w:rPr>
        <w:t>s</w:t>
      </w:r>
      <w:r w:rsidRPr="00AC67EF">
        <w:rPr>
          <w:rFonts w:cs="Times New Roman"/>
          <w:sz w:val="24"/>
          <w:szCs w:val="24"/>
          <w:lang w:val="en-CA"/>
        </w:rPr>
        <w:t xml:space="preserve"> from ages 25 to 45. </w:t>
      </w:r>
      <w:r w:rsidR="00F54EA5">
        <w:rPr>
          <w:rFonts w:cs="Times New Roman"/>
          <w:sz w:val="24"/>
          <w:szCs w:val="24"/>
        </w:rPr>
        <w:t>Our</w:t>
      </w:r>
      <w:r w:rsidRPr="00AC67EF">
        <w:rPr>
          <w:rFonts w:cs="Times New Roman"/>
          <w:sz w:val="24"/>
          <w:szCs w:val="24"/>
        </w:rPr>
        <w:t xml:space="preserve"> </w:t>
      </w:r>
      <w:r w:rsidR="00077A93">
        <w:rPr>
          <w:rFonts w:cs="Times New Roman"/>
          <w:sz w:val="24"/>
          <w:szCs w:val="24"/>
        </w:rPr>
        <w:t xml:space="preserve">analysis </w:t>
      </w:r>
      <w:r w:rsidRPr="00AC67EF">
        <w:rPr>
          <w:rFonts w:cs="Times New Roman"/>
          <w:sz w:val="24"/>
          <w:szCs w:val="24"/>
        </w:rPr>
        <w:t xml:space="preserve">highlights unique patterns across landing categories but also </w:t>
      </w:r>
      <w:r w:rsidR="00596D2D">
        <w:rPr>
          <w:rFonts w:cs="Times New Roman"/>
          <w:sz w:val="24"/>
          <w:szCs w:val="24"/>
        </w:rPr>
        <w:t xml:space="preserve">between </w:t>
      </w:r>
      <w:r w:rsidRPr="00AC67EF">
        <w:rPr>
          <w:rFonts w:cs="Times New Roman"/>
          <w:sz w:val="24"/>
          <w:szCs w:val="24"/>
        </w:rPr>
        <w:t xml:space="preserve">the source countries. </w:t>
      </w:r>
      <w:r w:rsidRPr="00AC67EF">
        <w:rPr>
          <w:rFonts w:cstheme="minorHAnsi"/>
          <w:sz w:val="24"/>
          <w:szCs w:val="24"/>
          <w:lang w:val="en-CA"/>
        </w:rPr>
        <w:t xml:space="preserve">Refugees are typically seen as disadvantaged </w:t>
      </w:r>
      <w:r w:rsidRPr="00AC67EF">
        <w:rPr>
          <w:rFonts w:cs="Times New Roman"/>
          <w:sz w:val="24"/>
          <w:szCs w:val="24"/>
          <w:lang w:val="en-CA"/>
        </w:rPr>
        <w:t xml:space="preserve">due to the </w:t>
      </w:r>
      <w:r w:rsidRPr="00AC67EF">
        <w:rPr>
          <w:rFonts w:cs="Times New Roman"/>
          <w:sz w:val="24"/>
          <w:szCs w:val="24"/>
        </w:rPr>
        <w:t>context of</w:t>
      </w:r>
      <w:r w:rsidR="00527C96">
        <w:rPr>
          <w:rFonts w:cs="Times New Roman"/>
          <w:sz w:val="24"/>
          <w:szCs w:val="24"/>
        </w:rPr>
        <w:t xml:space="preserve"> their</w:t>
      </w:r>
      <w:r w:rsidRPr="00AC67EF">
        <w:rPr>
          <w:rFonts w:cs="Times New Roman"/>
          <w:sz w:val="24"/>
          <w:szCs w:val="24"/>
        </w:rPr>
        <w:t xml:space="preserve"> departure, </w:t>
      </w:r>
      <w:r w:rsidR="00527C96">
        <w:rPr>
          <w:rFonts w:cs="Times New Roman"/>
          <w:sz w:val="24"/>
          <w:szCs w:val="24"/>
        </w:rPr>
        <w:t xml:space="preserve">which is </w:t>
      </w:r>
      <w:r w:rsidRPr="00AC67EF">
        <w:rPr>
          <w:rFonts w:cs="Times New Roman"/>
          <w:sz w:val="24"/>
          <w:szCs w:val="24"/>
        </w:rPr>
        <w:t xml:space="preserve">often characterized by persecution, </w:t>
      </w:r>
      <w:r w:rsidRPr="00AC67EF">
        <w:rPr>
          <w:rFonts w:cs="Times New Roman"/>
          <w:sz w:val="24"/>
          <w:szCs w:val="24"/>
          <w:lang w:val="en-CA"/>
        </w:rPr>
        <w:t>exposure to violence, traumatic experiences</w:t>
      </w:r>
      <w:r w:rsidR="00527C96">
        <w:rPr>
          <w:rFonts w:cs="Times New Roman"/>
          <w:sz w:val="24"/>
          <w:szCs w:val="24"/>
          <w:lang w:val="en-CA"/>
        </w:rPr>
        <w:t>,</w:t>
      </w:r>
      <w:r w:rsidRPr="00AC67EF">
        <w:rPr>
          <w:rFonts w:cs="Times New Roman"/>
          <w:sz w:val="24"/>
          <w:szCs w:val="24"/>
          <w:lang w:val="en-CA"/>
        </w:rPr>
        <w:t xml:space="preserve"> and </w:t>
      </w:r>
      <w:r w:rsidR="00527C96">
        <w:rPr>
          <w:rFonts w:cs="Times New Roman"/>
          <w:sz w:val="24"/>
          <w:szCs w:val="24"/>
          <w:lang w:val="en-CA"/>
        </w:rPr>
        <w:t xml:space="preserve">other </w:t>
      </w:r>
      <w:r w:rsidRPr="00AC67EF">
        <w:rPr>
          <w:rFonts w:cs="Times New Roman"/>
          <w:sz w:val="24"/>
          <w:szCs w:val="24"/>
        </w:rPr>
        <w:t>hardships</w:t>
      </w:r>
      <w:r w:rsidRPr="00AC67EF">
        <w:rPr>
          <w:rFonts w:cs="Times New Roman"/>
          <w:sz w:val="24"/>
          <w:szCs w:val="24"/>
          <w:lang w:val="en-CA"/>
        </w:rPr>
        <w:t xml:space="preserve">. </w:t>
      </w:r>
      <w:r w:rsidR="00B47989">
        <w:rPr>
          <w:rFonts w:cstheme="minorHAnsi"/>
          <w:sz w:val="24"/>
          <w:szCs w:val="24"/>
          <w:lang w:val="en-CA"/>
        </w:rPr>
        <w:t>The</w:t>
      </w:r>
      <w:r w:rsidR="008627AC">
        <w:rPr>
          <w:rFonts w:cstheme="minorHAnsi"/>
          <w:sz w:val="24"/>
          <w:szCs w:val="24"/>
          <w:lang w:val="en-CA"/>
        </w:rPr>
        <w:t>se</w:t>
      </w:r>
      <w:r w:rsidR="00B47989">
        <w:rPr>
          <w:rFonts w:cstheme="minorHAnsi"/>
          <w:sz w:val="24"/>
          <w:szCs w:val="24"/>
          <w:lang w:val="en-CA"/>
        </w:rPr>
        <w:t xml:space="preserve"> adverse experience</w:t>
      </w:r>
      <w:r w:rsidR="008627AC">
        <w:rPr>
          <w:rFonts w:cstheme="minorHAnsi"/>
          <w:sz w:val="24"/>
          <w:szCs w:val="24"/>
          <w:lang w:val="en-CA"/>
        </w:rPr>
        <w:t>s</w:t>
      </w:r>
      <w:r w:rsidR="00B47989">
        <w:rPr>
          <w:rFonts w:cstheme="minorHAnsi"/>
          <w:sz w:val="24"/>
          <w:szCs w:val="24"/>
          <w:lang w:val="en-CA"/>
        </w:rPr>
        <w:t xml:space="preserve"> among refugee children may well account for the gaps in economic trajectories</w:t>
      </w:r>
      <w:r w:rsidR="00DB0900">
        <w:rPr>
          <w:rFonts w:cstheme="minorHAnsi"/>
          <w:sz w:val="24"/>
          <w:szCs w:val="24"/>
          <w:lang w:val="en-CA"/>
        </w:rPr>
        <w:t xml:space="preserve"> of some groups, but not all. Our </w:t>
      </w:r>
      <w:r w:rsidRPr="00AC67EF">
        <w:rPr>
          <w:rFonts w:cstheme="minorHAnsi"/>
          <w:sz w:val="24"/>
          <w:szCs w:val="24"/>
          <w:lang w:val="en-CA"/>
        </w:rPr>
        <w:t xml:space="preserve">findings for Vietnamese </w:t>
      </w:r>
      <w:r w:rsidR="00DB0900">
        <w:rPr>
          <w:rFonts w:cstheme="minorHAnsi"/>
          <w:sz w:val="24"/>
          <w:szCs w:val="24"/>
          <w:lang w:val="en-CA"/>
        </w:rPr>
        <w:t xml:space="preserve">newcomer children indicate that refugee status </w:t>
      </w:r>
      <w:r w:rsidR="00527C96">
        <w:rPr>
          <w:rFonts w:cstheme="minorHAnsi"/>
          <w:sz w:val="24"/>
          <w:szCs w:val="24"/>
          <w:lang w:val="en-CA"/>
        </w:rPr>
        <w:t xml:space="preserve">was associated with </w:t>
      </w:r>
      <w:r w:rsidR="00DB0900">
        <w:rPr>
          <w:rFonts w:cstheme="minorHAnsi"/>
          <w:sz w:val="24"/>
          <w:szCs w:val="24"/>
          <w:lang w:val="en-CA"/>
        </w:rPr>
        <w:t xml:space="preserve">long-term economic disadvantage relative to their counterparts who came as non-refugee children. </w:t>
      </w:r>
      <w:r w:rsidR="00527C96">
        <w:rPr>
          <w:rFonts w:cstheme="minorHAnsi"/>
          <w:sz w:val="24"/>
          <w:szCs w:val="24"/>
          <w:lang w:val="en-CA"/>
        </w:rPr>
        <w:t>However, t</w:t>
      </w:r>
      <w:r w:rsidR="008627AC">
        <w:rPr>
          <w:rFonts w:cstheme="minorHAnsi"/>
          <w:sz w:val="24"/>
          <w:szCs w:val="24"/>
          <w:lang w:val="en-CA"/>
        </w:rPr>
        <w:t xml:space="preserve">his </w:t>
      </w:r>
      <w:r w:rsidR="00DB0900">
        <w:rPr>
          <w:rFonts w:cstheme="minorHAnsi"/>
          <w:sz w:val="24"/>
          <w:szCs w:val="24"/>
          <w:lang w:val="en-CA"/>
        </w:rPr>
        <w:t>was not the case</w:t>
      </w:r>
      <w:r w:rsidRPr="00AC67EF">
        <w:rPr>
          <w:rFonts w:cs="Times New Roman"/>
          <w:sz w:val="24"/>
          <w:szCs w:val="24"/>
          <w:lang w:val="en-CA"/>
        </w:rPr>
        <w:t xml:space="preserve"> for Polish immigrants. The </w:t>
      </w:r>
      <w:r w:rsidRPr="00AC67EF">
        <w:rPr>
          <w:rFonts w:eastAsia="Times New Roman" w:cs="Times New Roman"/>
          <w:sz w:val="24"/>
          <w:szCs w:val="24"/>
          <w:lang w:val="en-CA"/>
        </w:rPr>
        <w:t>economic trajectories</w:t>
      </w:r>
      <w:r w:rsidRPr="00AC67EF">
        <w:rPr>
          <w:rFonts w:cs="Times New Roman"/>
          <w:color w:val="000000"/>
          <w:sz w:val="24"/>
          <w:szCs w:val="24"/>
        </w:rPr>
        <w:t xml:space="preserve"> of </w:t>
      </w:r>
      <w:r w:rsidR="00DB0900">
        <w:rPr>
          <w:rFonts w:cs="Times New Roman"/>
          <w:color w:val="000000"/>
          <w:sz w:val="24"/>
          <w:szCs w:val="24"/>
        </w:rPr>
        <w:t>refugee children from Poland w</w:t>
      </w:r>
      <w:r w:rsidR="00527C96">
        <w:rPr>
          <w:rFonts w:cs="Times New Roman"/>
          <w:color w:val="000000"/>
          <w:sz w:val="24"/>
          <w:szCs w:val="24"/>
        </w:rPr>
        <w:t>ere</w:t>
      </w:r>
      <w:r w:rsidR="00DB0900">
        <w:rPr>
          <w:rFonts w:cs="Times New Roman"/>
          <w:color w:val="000000"/>
          <w:sz w:val="24"/>
          <w:szCs w:val="24"/>
        </w:rPr>
        <w:t xml:space="preserve"> similar or even </w:t>
      </w:r>
      <w:r w:rsidR="00527C96">
        <w:rPr>
          <w:rFonts w:cs="Times New Roman"/>
          <w:color w:val="000000"/>
          <w:sz w:val="24"/>
          <w:szCs w:val="24"/>
        </w:rPr>
        <w:t xml:space="preserve">improved compared to </w:t>
      </w:r>
      <w:r w:rsidR="00DB0900">
        <w:rPr>
          <w:rFonts w:cs="Times New Roman"/>
          <w:color w:val="000000"/>
          <w:sz w:val="24"/>
          <w:szCs w:val="24"/>
        </w:rPr>
        <w:t xml:space="preserve">those </w:t>
      </w:r>
      <w:r w:rsidR="00527C96">
        <w:rPr>
          <w:rFonts w:cs="Times New Roman"/>
          <w:color w:val="000000"/>
          <w:sz w:val="24"/>
          <w:szCs w:val="24"/>
        </w:rPr>
        <w:t xml:space="preserve">of </w:t>
      </w:r>
      <w:r w:rsidR="00DB0900">
        <w:rPr>
          <w:rFonts w:cs="Times New Roman"/>
          <w:color w:val="000000"/>
          <w:sz w:val="24"/>
          <w:szCs w:val="24"/>
        </w:rPr>
        <w:t>non-refugee immigrant</w:t>
      </w:r>
      <w:r w:rsidR="00C308AF">
        <w:rPr>
          <w:rFonts w:cs="Times New Roman"/>
          <w:color w:val="000000"/>
          <w:sz w:val="24"/>
          <w:szCs w:val="24"/>
        </w:rPr>
        <w:t xml:space="preserve"> children</w:t>
      </w:r>
      <w:r w:rsidR="00DB0900">
        <w:rPr>
          <w:rFonts w:cs="Times New Roman"/>
          <w:color w:val="000000"/>
          <w:sz w:val="24"/>
          <w:szCs w:val="24"/>
        </w:rPr>
        <w:t>. This</w:t>
      </w:r>
      <w:r w:rsidRPr="00AC67EF">
        <w:rPr>
          <w:rFonts w:cs="Times New Roman"/>
          <w:color w:val="000000"/>
          <w:sz w:val="24"/>
          <w:szCs w:val="24"/>
        </w:rPr>
        <w:t xml:space="preserve"> offer</w:t>
      </w:r>
      <w:r w:rsidR="00DB0900">
        <w:rPr>
          <w:rFonts w:cs="Times New Roman"/>
          <w:color w:val="000000"/>
          <w:sz w:val="24"/>
          <w:szCs w:val="24"/>
        </w:rPr>
        <w:t>s</w:t>
      </w:r>
      <w:r w:rsidRPr="00AC67EF">
        <w:rPr>
          <w:rFonts w:cs="Times New Roman"/>
          <w:color w:val="000000"/>
          <w:sz w:val="24"/>
          <w:szCs w:val="24"/>
        </w:rPr>
        <w:t xml:space="preserve"> </w:t>
      </w:r>
      <w:r w:rsidR="00DB0900">
        <w:rPr>
          <w:rFonts w:cs="Times New Roman"/>
          <w:color w:val="000000"/>
          <w:sz w:val="24"/>
          <w:szCs w:val="24"/>
        </w:rPr>
        <w:t xml:space="preserve">some </w:t>
      </w:r>
      <w:r w:rsidRPr="00AC67EF">
        <w:rPr>
          <w:rFonts w:cs="Times New Roman"/>
          <w:color w:val="000000"/>
          <w:sz w:val="24"/>
          <w:szCs w:val="24"/>
        </w:rPr>
        <w:t xml:space="preserve">evidence </w:t>
      </w:r>
      <w:r w:rsidR="00527C96">
        <w:rPr>
          <w:rFonts w:cs="Times New Roman"/>
          <w:color w:val="000000"/>
          <w:sz w:val="24"/>
          <w:szCs w:val="24"/>
        </w:rPr>
        <w:t>for</w:t>
      </w:r>
      <w:r w:rsidR="00527C96" w:rsidRPr="00AC67EF">
        <w:rPr>
          <w:rFonts w:cs="Times New Roman"/>
          <w:color w:val="000000"/>
          <w:sz w:val="24"/>
          <w:szCs w:val="24"/>
        </w:rPr>
        <w:t xml:space="preserve"> </w:t>
      </w:r>
      <w:r w:rsidRPr="00AC67EF">
        <w:rPr>
          <w:rFonts w:cs="Times New Roman"/>
          <w:color w:val="000000"/>
          <w:sz w:val="24"/>
          <w:szCs w:val="24"/>
        </w:rPr>
        <w:t>the resilience of refugee children</w:t>
      </w:r>
      <w:r w:rsidR="007A4C7E">
        <w:rPr>
          <w:rFonts w:cs="Times New Roman"/>
          <w:color w:val="000000"/>
          <w:sz w:val="24"/>
          <w:szCs w:val="24"/>
        </w:rPr>
        <w:t>.</w:t>
      </w:r>
      <w:r w:rsidR="00C308AF">
        <w:rPr>
          <w:rFonts w:cs="Times New Roman"/>
          <w:color w:val="000000"/>
          <w:sz w:val="24"/>
          <w:szCs w:val="24"/>
        </w:rPr>
        <w:t xml:space="preserve"> </w:t>
      </w:r>
      <w:r w:rsidR="007A7625">
        <w:rPr>
          <w:rFonts w:cs="Times New Roman"/>
          <w:color w:val="000000"/>
          <w:sz w:val="24"/>
          <w:szCs w:val="24"/>
        </w:rPr>
        <w:t>However, o</w:t>
      </w:r>
      <w:r w:rsidR="00A33289">
        <w:rPr>
          <w:rFonts w:cs="Times New Roman"/>
          <w:color w:val="000000"/>
          <w:sz w:val="24"/>
          <w:szCs w:val="24"/>
        </w:rPr>
        <w:t xml:space="preserve">ur </w:t>
      </w:r>
      <w:r w:rsidR="00F23244">
        <w:rPr>
          <w:rFonts w:cs="Times New Roman"/>
          <w:color w:val="000000"/>
          <w:sz w:val="24"/>
          <w:szCs w:val="24"/>
        </w:rPr>
        <w:t>findings underscore complex</w:t>
      </w:r>
      <w:r w:rsidR="007A4C7E">
        <w:rPr>
          <w:rFonts w:cs="Times New Roman"/>
          <w:color w:val="000000"/>
          <w:sz w:val="24"/>
          <w:szCs w:val="24"/>
        </w:rPr>
        <w:t>ities in the experiences of</w:t>
      </w:r>
      <w:r w:rsidR="00F23244">
        <w:rPr>
          <w:rFonts w:cs="Times New Roman"/>
          <w:color w:val="000000"/>
          <w:sz w:val="24"/>
          <w:szCs w:val="24"/>
        </w:rPr>
        <w:t xml:space="preserve"> childhood refugee</w:t>
      </w:r>
      <w:r w:rsidR="007A4C7E">
        <w:rPr>
          <w:rFonts w:cs="Times New Roman"/>
          <w:color w:val="000000"/>
          <w:sz w:val="24"/>
          <w:szCs w:val="24"/>
        </w:rPr>
        <w:t>s</w:t>
      </w:r>
      <w:r w:rsidR="00F23244">
        <w:rPr>
          <w:rFonts w:cs="Times New Roman"/>
          <w:color w:val="000000"/>
          <w:sz w:val="24"/>
          <w:szCs w:val="24"/>
        </w:rPr>
        <w:t xml:space="preserve"> </w:t>
      </w:r>
      <w:r w:rsidR="009665DD">
        <w:rPr>
          <w:rFonts w:cs="Times New Roman"/>
          <w:color w:val="000000"/>
          <w:sz w:val="24"/>
          <w:szCs w:val="24"/>
        </w:rPr>
        <w:t>that have differential</w:t>
      </w:r>
      <w:r w:rsidR="00F23244">
        <w:rPr>
          <w:rFonts w:cs="Times New Roman"/>
          <w:color w:val="000000"/>
          <w:sz w:val="24"/>
          <w:szCs w:val="24"/>
        </w:rPr>
        <w:t xml:space="preserve"> impact on their </w:t>
      </w:r>
      <w:r w:rsidR="00EC6365">
        <w:rPr>
          <w:rFonts w:cs="Times New Roman"/>
          <w:color w:val="000000"/>
          <w:sz w:val="24"/>
          <w:szCs w:val="24"/>
        </w:rPr>
        <w:t>long-term</w:t>
      </w:r>
      <w:r w:rsidR="00F23244">
        <w:rPr>
          <w:rFonts w:cs="Times New Roman"/>
          <w:color w:val="000000"/>
          <w:sz w:val="24"/>
          <w:szCs w:val="24"/>
        </w:rPr>
        <w:t xml:space="preserve"> economic trajector</w:t>
      </w:r>
      <w:r w:rsidR="00527C96">
        <w:rPr>
          <w:rFonts w:cs="Times New Roman"/>
          <w:color w:val="000000"/>
          <w:sz w:val="24"/>
          <w:szCs w:val="24"/>
        </w:rPr>
        <w:t>ies</w:t>
      </w:r>
      <w:r w:rsidR="00F23244">
        <w:rPr>
          <w:rFonts w:cs="Times New Roman"/>
          <w:color w:val="000000"/>
          <w:sz w:val="24"/>
          <w:szCs w:val="24"/>
        </w:rPr>
        <w:t>.</w:t>
      </w:r>
    </w:p>
    <w:p w14:paraId="686F7015" w14:textId="7B532862" w:rsidR="006B0061" w:rsidRPr="00604326" w:rsidRDefault="00332355" w:rsidP="0092358E">
      <w:pPr>
        <w:pStyle w:val="CommentText"/>
        <w:spacing w:before="240"/>
        <w:rPr>
          <w:sz w:val="24"/>
          <w:szCs w:val="24"/>
        </w:rPr>
      </w:pPr>
      <w:r w:rsidRPr="00DD5952">
        <w:rPr>
          <w:rFonts w:cs="Times New Roman"/>
          <w:sz w:val="24"/>
          <w:szCs w:val="24"/>
          <w:lang w:val="en-CA"/>
        </w:rPr>
        <w:t>The</w:t>
      </w:r>
      <w:r w:rsidRPr="00350749">
        <w:rPr>
          <w:rFonts w:cs="Times New Roman"/>
          <w:sz w:val="24"/>
          <w:szCs w:val="24"/>
          <w:lang w:val="en-CA"/>
        </w:rPr>
        <w:t xml:space="preserve"> difference</w:t>
      </w:r>
      <w:r w:rsidR="00527C96">
        <w:rPr>
          <w:rFonts w:cs="Times New Roman"/>
          <w:sz w:val="24"/>
          <w:szCs w:val="24"/>
          <w:lang w:val="en-CA"/>
        </w:rPr>
        <w:t>s</w:t>
      </w:r>
      <w:r w:rsidRPr="00350749">
        <w:rPr>
          <w:rFonts w:cs="Times New Roman"/>
          <w:sz w:val="24"/>
          <w:szCs w:val="24"/>
          <w:lang w:val="en-CA"/>
        </w:rPr>
        <w:t xml:space="preserve"> in economic outcomes between refugees from Vietnam and Poland</w:t>
      </w:r>
      <w:r w:rsidRPr="00350749" w:rsidDel="008E3E8D">
        <w:rPr>
          <w:rFonts w:cstheme="minorHAnsi"/>
          <w:sz w:val="24"/>
          <w:szCs w:val="24"/>
          <w:lang w:val="en-CA"/>
        </w:rPr>
        <w:t xml:space="preserve"> </w:t>
      </w:r>
      <w:r w:rsidRPr="00350749">
        <w:rPr>
          <w:rFonts w:cstheme="minorHAnsi"/>
          <w:sz w:val="24"/>
          <w:szCs w:val="24"/>
          <w:lang w:val="en-CA"/>
        </w:rPr>
        <w:t xml:space="preserve">may signal </w:t>
      </w:r>
      <w:r w:rsidR="00496579" w:rsidRPr="00350749">
        <w:rPr>
          <w:rFonts w:cstheme="minorHAnsi"/>
          <w:sz w:val="24"/>
          <w:szCs w:val="24"/>
          <w:lang w:val="en-CA"/>
        </w:rPr>
        <w:t xml:space="preserve">the </w:t>
      </w:r>
      <w:r w:rsidRPr="00350749">
        <w:rPr>
          <w:rFonts w:cstheme="minorHAnsi"/>
          <w:sz w:val="24"/>
          <w:szCs w:val="24"/>
          <w:lang w:val="en-CA"/>
        </w:rPr>
        <w:t xml:space="preserve">negative effects of </w:t>
      </w:r>
      <w:r w:rsidRPr="00C41C43">
        <w:rPr>
          <w:rFonts w:cstheme="minorHAnsi"/>
          <w:sz w:val="24"/>
          <w:szCs w:val="24"/>
          <w:lang w:val="en-CA"/>
        </w:rPr>
        <w:t xml:space="preserve">racialization </w:t>
      </w:r>
      <w:r w:rsidRPr="00612E85">
        <w:rPr>
          <w:rFonts w:cstheme="minorHAnsi"/>
          <w:sz w:val="24"/>
          <w:szCs w:val="24"/>
          <w:lang w:val="en-CA"/>
        </w:rPr>
        <w:t>process</w:t>
      </w:r>
      <w:r w:rsidRPr="004D36E2">
        <w:rPr>
          <w:rFonts w:cstheme="minorHAnsi"/>
          <w:sz w:val="24"/>
          <w:szCs w:val="24"/>
          <w:lang w:val="en-CA"/>
        </w:rPr>
        <w:t>es in Canada, but it could also be explained by differences in the socioeconomic backgrounds of refugee families between the two countries, the context of their departure and immigration experiences</w:t>
      </w:r>
      <w:r w:rsidRPr="004D36E2">
        <w:rPr>
          <w:rFonts w:cs="Times New Roman"/>
          <w:sz w:val="24"/>
          <w:szCs w:val="24"/>
          <w:lang w:val="en-CA"/>
        </w:rPr>
        <w:t>,</w:t>
      </w:r>
      <w:r w:rsidRPr="006B0061">
        <w:rPr>
          <w:rFonts w:cs="Times New Roman"/>
          <w:sz w:val="24"/>
          <w:szCs w:val="24"/>
          <w:lang w:val="en-CA"/>
        </w:rPr>
        <w:t xml:space="preserve"> as we</w:t>
      </w:r>
      <w:r w:rsidRPr="002E2635">
        <w:rPr>
          <w:rFonts w:cs="Times New Roman"/>
          <w:sz w:val="24"/>
          <w:szCs w:val="24"/>
          <w:lang w:val="en-CA"/>
        </w:rPr>
        <w:t>ll as t</w:t>
      </w:r>
      <w:r w:rsidRPr="002E2635">
        <w:rPr>
          <w:rFonts w:cs="Times New Roman"/>
          <w:sz w:val="24"/>
          <w:szCs w:val="24"/>
        </w:rPr>
        <w:t xml:space="preserve">he existence and support of ethnic communities in </w:t>
      </w:r>
      <w:r w:rsidRPr="005C2EB8">
        <w:rPr>
          <w:rFonts w:cs="Times New Roman"/>
          <w:sz w:val="24"/>
          <w:szCs w:val="24"/>
        </w:rPr>
        <w:t>the country</w:t>
      </w:r>
      <w:r w:rsidRPr="002542B6">
        <w:rPr>
          <w:rFonts w:cstheme="minorHAnsi"/>
          <w:sz w:val="24"/>
          <w:szCs w:val="24"/>
          <w:lang w:val="en-CA"/>
        </w:rPr>
        <w:t xml:space="preserve">. </w:t>
      </w:r>
      <w:r w:rsidRPr="00604326">
        <w:rPr>
          <w:rFonts w:cstheme="minorHAnsi"/>
          <w:sz w:val="24"/>
          <w:szCs w:val="24"/>
          <w:lang w:val="en-CA"/>
        </w:rPr>
        <w:t>Further examination is warranted to explain these differences</w:t>
      </w:r>
      <w:r w:rsidRPr="003229E4">
        <w:rPr>
          <w:rFonts w:cstheme="minorHAnsi"/>
          <w:sz w:val="24"/>
          <w:szCs w:val="24"/>
          <w:lang w:val="en-CA"/>
        </w:rPr>
        <w:t xml:space="preserve"> </w:t>
      </w:r>
      <w:r w:rsidR="00527C96">
        <w:rPr>
          <w:rFonts w:cstheme="minorHAnsi"/>
          <w:sz w:val="24"/>
          <w:szCs w:val="24"/>
        </w:rPr>
        <w:t>and</w:t>
      </w:r>
      <w:r w:rsidRPr="008C5E3C">
        <w:rPr>
          <w:rFonts w:cstheme="minorHAnsi"/>
          <w:sz w:val="24"/>
          <w:szCs w:val="24"/>
        </w:rPr>
        <w:t xml:space="preserve"> </w:t>
      </w:r>
      <w:r w:rsidRPr="00332A53">
        <w:rPr>
          <w:rFonts w:cstheme="minorHAnsi"/>
          <w:sz w:val="24"/>
          <w:szCs w:val="24"/>
          <w:lang w:val="en-CA"/>
        </w:rPr>
        <w:t>to s</w:t>
      </w:r>
      <w:r w:rsidRPr="00604326">
        <w:rPr>
          <w:rFonts w:cstheme="minorHAnsi"/>
          <w:sz w:val="24"/>
          <w:szCs w:val="24"/>
          <w:lang w:val="en-CA"/>
        </w:rPr>
        <w:t xml:space="preserve">hed light on the factors that </w:t>
      </w:r>
      <w:r w:rsidRPr="00604326">
        <w:rPr>
          <w:sz w:val="24"/>
          <w:szCs w:val="24"/>
        </w:rPr>
        <w:t>promote resilience among refugee children</w:t>
      </w:r>
      <w:r w:rsidRPr="00604326">
        <w:rPr>
          <w:rFonts w:cstheme="minorHAnsi"/>
          <w:sz w:val="24"/>
          <w:szCs w:val="24"/>
          <w:lang w:val="en-CA"/>
        </w:rPr>
        <w:t xml:space="preserve">. </w:t>
      </w:r>
      <w:r w:rsidR="00B56C90">
        <w:rPr>
          <w:rFonts w:cstheme="minorHAnsi"/>
          <w:sz w:val="24"/>
          <w:szCs w:val="24"/>
          <w:lang w:val="en-CA"/>
        </w:rPr>
        <w:t xml:space="preserve">A </w:t>
      </w:r>
      <w:r w:rsidR="00C13642" w:rsidRPr="00604326">
        <w:rPr>
          <w:sz w:val="24"/>
          <w:szCs w:val="24"/>
        </w:rPr>
        <w:t>m</w:t>
      </w:r>
      <w:r w:rsidR="006B0061" w:rsidRPr="00604326">
        <w:rPr>
          <w:sz w:val="24"/>
          <w:szCs w:val="24"/>
        </w:rPr>
        <w:t xml:space="preserve">ore detailed examination </w:t>
      </w:r>
      <w:r w:rsidR="00C13642" w:rsidRPr="00604326">
        <w:rPr>
          <w:sz w:val="24"/>
          <w:szCs w:val="24"/>
        </w:rPr>
        <w:t>of</w:t>
      </w:r>
      <w:r w:rsidR="006B0061" w:rsidRPr="00604326">
        <w:rPr>
          <w:sz w:val="24"/>
          <w:szCs w:val="24"/>
        </w:rPr>
        <w:t xml:space="preserve"> the</w:t>
      </w:r>
      <w:r w:rsidR="00A87A7B" w:rsidRPr="00604326">
        <w:rPr>
          <w:sz w:val="24"/>
          <w:szCs w:val="24"/>
        </w:rPr>
        <w:t xml:space="preserve"> impact of</w:t>
      </w:r>
      <w:r w:rsidR="00604326" w:rsidRPr="00604326">
        <w:rPr>
          <w:sz w:val="24"/>
          <w:szCs w:val="24"/>
        </w:rPr>
        <w:t xml:space="preserve"> refugee children’</w:t>
      </w:r>
      <w:r w:rsidR="00B56C90">
        <w:rPr>
          <w:sz w:val="24"/>
          <w:szCs w:val="24"/>
        </w:rPr>
        <w:t>s</w:t>
      </w:r>
      <w:r w:rsidR="00604326" w:rsidRPr="00604326">
        <w:rPr>
          <w:sz w:val="24"/>
          <w:szCs w:val="24"/>
        </w:rPr>
        <w:t xml:space="preserve"> </w:t>
      </w:r>
      <w:r w:rsidR="006B0061" w:rsidRPr="00604326">
        <w:rPr>
          <w:sz w:val="24"/>
          <w:szCs w:val="24"/>
        </w:rPr>
        <w:t>socioeconomic background (</w:t>
      </w:r>
      <w:r w:rsidR="003229E4">
        <w:rPr>
          <w:sz w:val="24"/>
          <w:szCs w:val="24"/>
        </w:rPr>
        <w:t xml:space="preserve">e.g. </w:t>
      </w:r>
      <w:r w:rsidR="006B0061" w:rsidRPr="00604326">
        <w:rPr>
          <w:sz w:val="24"/>
          <w:szCs w:val="24"/>
        </w:rPr>
        <w:t>parents’ occupation</w:t>
      </w:r>
      <w:r w:rsidR="003229E4">
        <w:rPr>
          <w:sz w:val="24"/>
          <w:szCs w:val="24"/>
        </w:rPr>
        <w:t xml:space="preserve"> and </w:t>
      </w:r>
      <w:r w:rsidR="006B0061" w:rsidRPr="00604326">
        <w:rPr>
          <w:sz w:val="24"/>
          <w:szCs w:val="24"/>
        </w:rPr>
        <w:t>household income) and educational achievement</w:t>
      </w:r>
      <w:r w:rsidR="00A87A7B" w:rsidRPr="00604326">
        <w:rPr>
          <w:sz w:val="24"/>
          <w:szCs w:val="24"/>
        </w:rPr>
        <w:t>s</w:t>
      </w:r>
      <w:r w:rsidR="00604326" w:rsidRPr="00604326">
        <w:rPr>
          <w:sz w:val="24"/>
          <w:szCs w:val="24"/>
        </w:rPr>
        <w:t xml:space="preserve"> would be insightful</w:t>
      </w:r>
      <w:r w:rsidR="006B0061" w:rsidRPr="003229E4">
        <w:rPr>
          <w:sz w:val="24"/>
          <w:szCs w:val="24"/>
        </w:rPr>
        <w:t xml:space="preserve">. </w:t>
      </w:r>
      <w:r w:rsidR="00372940">
        <w:rPr>
          <w:sz w:val="24"/>
          <w:szCs w:val="24"/>
        </w:rPr>
        <w:t>O</w:t>
      </w:r>
      <w:r w:rsidR="00626207">
        <w:rPr>
          <w:sz w:val="24"/>
          <w:szCs w:val="24"/>
        </w:rPr>
        <w:t xml:space="preserve">ur findings, which drew systematic comparisons </w:t>
      </w:r>
      <w:r w:rsidR="009665DD">
        <w:rPr>
          <w:sz w:val="24"/>
          <w:szCs w:val="24"/>
        </w:rPr>
        <w:t>between</w:t>
      </w:r>
      <w:r w:rsidR="00626207">
        <w:rPr>
          <w:sz w:val="24"/>
          <w:szCs w:val="24"/>
        </w:rPr>
        <w:t xml:space="preserve"> newcomer children from two countries with a comprehensive coverage of </w:t>
      </w:r>
      <w:r w:rsidR="004D6DF1">
        <w:rPr>
          <w:sz w:val="24"/>
          <w:szCs w:val="24"/>
        </w:rPr>
        <w:t xml:space="preserve">the </w:t>
      </w:r>
      <w:r w:rsidR="009665DD">
        <w:rPr>
          <w:sz w:val="24"/>
          <w:szCs w:val="24"/>
        </w:rPr>
        <w:t>refugee</w:t>
      </w:r>
      <w:r w:rsidR="004D6DF1">
        <w:rPr>
          <w:sz w:val="24"/>
          <w:szCs w:val="24"/>
        </w:rPr>
        <w:t xml:space="preserve"> population</w:t>
      </w:r>
      <w:r w:rsidR="00626207">
        <w:rPr>
          <w:sz w:val="24"/>
          <w:szCs w:val="24"/>
        </w:rPr>
        <w:t>, offer solid ground</w:t>
      </w:r>
      <w:r w:rsidR="00C8201A">
        <w:rPr>
          <w:sz w:val="24"/>
          <w:szCs w:val="24"/>
        </w:rPr>
        <w:t>s</w:t>
      </w:r>
      <w:r w:rsidR="00626207">
        <w:rPr>
          <w:sz w:val="24"/>
          <w:szCs w:val="24"/>
        </w:rPr>
        <w:t xml:space="preserve"> </w:t>
      </w:r>
      <w:r w:rsidR="00B56C90">
        <w:rPr>
          <w:sz w:val="24"/>
          <w:szCs w:val="24"/>
        </w:rPr>
        <w:t xml:space="preserve">to launch </w:t>
      </w:r>
      <w:r w:rsidR="004D6DF1">
        <w:rPr>
          <w:sz w:val="24"/>
          <w:szCs w:val="24"/>
        </w:rPr>
        <w:t>further</w:t>
      </w:r>
      <w:r w:rsidR="00626207">
        <w:rPr>
          <w:sz w:val="24"/>
          <w:szCs w:val="24"/>
        </w:rPr>
        <w:t xml:space="preserve"> investigation</w:t>
      </w:r>
      <w:r w:rsidR="00372940">
        <w:rPr>
          <w:sz w:val="24"/>
          <w:szCs w:val="24"/>
        </w:rPr>
        <w:t>s</w:t>
      </w:r>
      <w:r w:rsidR="00626207">
        <w:rPr>
          <w:sz w:val="24"/>
          <w:szCs w:val="24"/>
        </w:rPr>
        <w:t>.</w:t>
      </w:r>
    </w:p>
    <w:p w14:paraId="7993671B" w14:textId="22C9F735" w:rsidR="004333A2" w:rsidRDefault="00350749" w:rsidP="0092358E">
      <w:pPr>
        <w:spacing w:before="240"/>
        <w:rPr>
          <w:rFonts w:cstheme="minorHAnsi"/>
          <w:sz w:val="18"/>
          <w:szCs w:val="18"/>
          <w:lang w:val="en-CA"/>
        </w:rPr>
      </w:pPr>
      <w:r w:rsidRPr="00604326">
        <w:rPr>
          <w:rFonts w:eastAsia="Times New Roman" w:cs="Times New Roman"/>
          <w:sz w:val="24"/>
          <w:szCs w:val="24"/>
          <w:lang w:val="en-CA"/>
        </w:rPr>
        <w:t>Although</w:t>
      </w:r>
      <w:r w:rsidR="00332355" w:rsidRPr="00C96AA4">
        <w:rPr>
          <w:rFonts w:eastAsia="Times New Roman" w:cs="Times New Roman"/>
          <w:sz w:val="24"/>
          <w:szCs w:val="24"/>
          <w:lang w:val="en-CA"/>
        </w:rPr>
        <w:t xml:space="preserve"> refugees are admitted on humanitarian grounds, </w:t>
      </w:r>
      <w:r>
        <w:rPr>
          <w:rFonts w:eastAsia="Times New Roman" w:cs="Times New Roman"/>
          <w:sz w:val="24"/>
          <w:szCs w:val="24"/>
          <w:lang w:val="en-CA"/>
        </w:rPr>
        <w:t xml:space="preserve">our findings </w:t>
      </w:r>
      <w:r w:rsidR="00626207">
        <w:rPr>
          <w:rFonts w:eastAsia="Times New Roman" w:cs="Times New Roman"/>
          <w:sz w:val="24"/>
          <w:szCs w:val="24"/>
          <w:lang w:val="en-CA"/>
        </w:rPr>
        <w:t xml:space="preserve">also </w:t>
      </w:r>
      <w:r>
        <w:rPr>
          <w:rFonts w:eastAsia="Times New Roman" w:cs="Times New Roman"/>
          <w:sz w:val="24"/>
          <w:szCs w:val="24"/>
          <w:lang w:val="en-CA"/>
        </w:rPr>
        <w:t xml:space="preserve">suggest that </w:t>
      </w:r>
      <w:r w:rsidR="00332355" w:rsidRPr="00C96AA4">
        <w:rPr>
          <w:rFonts w:eastAsia="Times New Roman" w:cs="Times New Roman"/>
          <w:sz w:val="24"/>
          <w:szCs w:val="24"/>
          <w:lang w:val="en-CA"/>
        </w:rPr>
        <w:t>they are gene</w:t>
      </w:r>
      <w:r w:rsidR="00332355" w:rsidRPr="009E3468">
        <w:rPr>
          <w:rFonts w:eastAsia="Times New Roman" w:cs="Times New Roman"/>
          <w:sz w:val="24"/>
          <w:szCs w:val="24"/>
          <w:lang w:val="en-CA"/>
        </w:rPr>
        <w:t>rally not a</w:t>
      </w:r>
      <w:r w:rsidR="00332355" w:rsidRPr="00350749">
        <w:rPr>
          <w:rFonts w:eastAsia="Times New Roman" w:cs="Times New Roman"/>
          <w:sz w:val="24"/>
          <w:szCs w:val="24"/>
          <w:lang w:val="en-CA"/>
        </w:rPr>
        <w:t>n economic burden. With the necessary support, they can contribute</w:t>
      </w:r>
      <w:r w:rsidR="00332355" w:rsidRPr="00C41C43">
        <w:rPr>
          <w:rFonts w:eastAsia="Times New Roman" w:cs="Times New Roman"/>
          <w:sz w:val="24"/>
          <w:szCs w:val="24"/>
          <w:lang w:val="en-CA"/>
        </w:rPr>
        <w:t xml:space="preserve"> to Canada’s economy much like other immigrants over</w:t>
      </w:r>
      <w:r w:rsidR="00332355" w:rsidRPr="00612E85">
        <w:rPr>
          <w:rFonts w:eastAsia="Times New Roman" w:cs="Times New Roman"/>
          <w:sz w:val="24"/>
          <w:szCs w:val="24"/>
          <w:lang w:val="en-CA"/>
        </w:rPr>
        <w:t xml:space="preserve"> time.</w:t>
      </w:r>
      <w:r w:rsidR="00332355" w:rsidRPr="006B0061">
        <w:rPr>
          <w:rFonts w:eastAsia="Times New Roman" w:cs="Times New Roman"/>
          <w:sz w:val="24"/>
          <w:szCs w:val="24"/>
          <w:lang w:val="en-CA"/>
        </w:rPr>
        <w:t xml:space="preserve"> </w:t>
      </w:r>
      <w:r w:rsidR="00F346D4" w:rsidRPr="006B0061">
        <w:rPr>
          <w:rFonts w:eastAsia="Times New Roman" w:cs="Times New Roman"/>
          <w:sz w:val="24"/>
          <w:szCs w:val="24"/>
          <w:lang w:val="en-CA"/>
        </w:rPr>
        <w:t xml:space="preserve">Individual, </w:t>
      </w:r>
      <w:r w:rsidR="00F346D4" w:rsidRPr="0069722E">
        <w:rPr>
          <w:rFonts w:eastAsia="Times New Roman" w:cs="Times New Roman"/>
          <w:sz w:val="24"/>
          <w:szCs w:val="24"/>
          <w:lang w:val="en-CA"/>
        </w:rPr>
        <w:t>family</w:t>
      </w:r>
      <w:r w:rsidR="00B56C90">
        <w:rPr>
          <w:rFonts w:eastAsia="Times New Roman" w:cs="Times New Roman"/>
          <w:sz w:val="24"/>
          <w:szCs w:val="24"/>
          <w:lang w:val="en-CA"/>
        </w:rPr>
        <w:t>,</w:t>
      </w:r>
      <w:r w:rsidR="00F346D4" w:rsidRPr="0069722E">
        <w:rPr>
          <w:rFonts w:eastAsia="Times New Roman" w:cs="Times New Roman"/>
          <w:sz w:val="24"/>
          <w:szCs w:val="24"/>
          <w:lang w:val="en-CA"/>
        </w:rPr>
        <w:t xml:space="preserve"> and </w:t>
      </w:r>
      <w:r w:rsidR="0055165E" w:rsidRPr="002E2635">
        <w:rPr>
          <w:rFonts w:eastAsia="Times New Roman" w:cs="Times New Roman"/>
          <w:sz w:val="24"/>
          <w:szCs w:val="24"/>
          <w:lang w:val="en-CA"/>
        </w:rPr>
        <w:t>community-based</w:t>
      </w:r>
      <w:r w:rsidR="00F346D4" w:rsidRPr="002E2635">
        <w:rPr>
          <w:rFonts w:eastAsia="Times New Roman" w:cs="Times New Roman"/>
          <w:sz w:val="24"/>
          <w:szCs w:val="24"/>
          <w:lang w:val="en-CA"/>
        </w:rPr>
        <w:t xml:space="preserve"> </w:t>
      </w:r>
      <w:r w:rsidR="00D24E8C">
        <w:rPr>
          <w:sz w:val="24"/>
          <w:szCs w:val="24"/>
        </w:rPr>
        <w:t>i</w:t>
      </w:r>
      <w:r w:rsidR="00332355" w:rsidRPr="002542B6">
        <w:rPr>
          <w:sz w:val="24"/>
          <w:szCs w:val="24"/>
        </w:rPr>
        <w:t xml:space="preserve">nterventions </w:t>
      </w:r>
      <w:r w:rsidR="0037681D" w:rsidRPr="002542B6">
        <w:rPr>
          <w:sz w:val="24"/>
          <w:szCs w:val="24"/>
        </w:rPr>
        <w:t>aimed at</w:t>
      </w:r>
      <w:r w:rsidR="00332355" w:rsidRPr="002542B6">
        <w:rPr>
          <w:sz w:val="24"/>
          <w:szCs w:val="24"/>
        </w:rPr>
        <w:t xml:space="preserve"> improving</w:t>
      </w:r>
      <w:r w:rsidR="00332355" w:rsidRPr="002542B6" w:rsidDel="002F3BC9">
        <w:rPr>
          <w:rFonts w:cstheme="minorHAnsi"/>
          <w:sz w:val="24"/>
          <w:szCs w:val="24"/>
        </w:rPr>
        <w:t xml:space="preserve"> </w:t>
      </w:r>
      <w:r w:rsidR="00332355" w:rsidRPr="002542B6">
        <w:rPr>
          <w:rFonts w:cstheme="minorHAnsi"/>
          <w:sz w:val="24"/>
          <w:szCs w:val="24"/>
        </w:rPr>
        <w:t>the well</w:t>
      </w:r>
      <w:r w:rsidR="00B56C90">
        <w:rPr>
          <w:rFonts w:cstheme="minorHAnsi"/>
          <w:sz w:val="24"/>
          <w:szCs w:val="24"/>
        </w:rPr>
        <w:t>-</w:t>
      </w:r>
      <w:r w:rsidR="00332355" w:rsidRPr="002542B6">
        <w:rPr>
          <w:rFonts w:cstheme="minorHAnsi"/>
          <w:sz w:val="24"/>
          <w:szCs w:val="24"/>
        </w:rPr>
        <w:t>being of refugee children</w:t>
      </w:r>
      <w:r w:rsidR="0037681D" w:rsidRPr="002542B6">
        <w:rPr>
          <w:rFonts w:cstheme="minorHAnsi"/>
          <w:sz w:val="24"/>
          <w:szCs w:val="24"/>
        </w:rPr>
        <w:t xml:space="preserve"> </w:t>
      </w:r>
      <w:r w:rsidR="00C96AA4">
        <w:rPr>
          <w:rFonts w:cstheme="minorHAnsi"/>
          <w:sz w:val="24"/>
          <w:szCs w:val="24"/>
        </w:rPr>
        <w:t>are</w:t>
      </w:r>
      <w:r w:rsidR="00D24E8C">
        <w:rPr>
          <w:rFonts w:cstheme="minorHAnsi"/>
          <w:sz w:val="24"/>
          <w:szCs w:val="24"/>
        </w:rPr>
        <w:t>,</w:t>
      </w:r>
      <w:r w:rsidR="00C96AA4">
        <w:rPr>
          <w:rFonts w:cstheme="minorHAnsi"/>
          <w:sz w:val="24"/>
          <w:szCs w:val="24"/>
        </w:rPr>
        <w:t xml:space="preserve"> therefore</w:t>
      </w:r>
      <w:r w:rsidR="00D24E8C">
        <w:rPr>
          <w:rFonts w:cstheme="minorHAnsi"/>
          <w:sz w:val="24"/>
          <w:szCs w:val="24"/>
        </w:rPr>
        <w:t>,</w:t>
      </w:r>
      <w:r w:rsidR="00C96AA4">
        <w:rPr>
          <w:rFonts w:cstheme="minorHAnsi"/>
          <w:sz w:val="24"/>
          <w:szCs w:val="24"/>
        </w:rPr>
        <w:t xml:space="preserve"> </w:t>
      </w:r>
      <w:r w:rsidR="00194EB3">
        <w:rPr>
          <w:rFonts w:cstheme="minorHAnsi"/>
          <w:sz w:val="24"/>
          <w:szCs w:val="24"/>
        </w:rPr>
        <w:t>critical</w:t>
      </w:r>
      <w:r w:rsidR="009E3468">
        <w:rPr>
          <w:rFonts w:cstheme="minorHAnsi"/>
          <w:sz w:val="24"/>
          <w:szCs w:val="24"/>
        </w:rPr>
        <w:t>. The</w:t>
      </w:r>
      <w:r w:rsidR="0037681D" w:rsidRPr="002542B6">
        <w:rPr>
          <w:rFonts w:cstheme="minorHAnsi"/>
          <w:sz w:val="24"/>
          <w:szCs w:val="24"/>
        </w:rPr>
        <w:t xml:space="preserve"> focus </w:t>
      </w:r>
      <w:r w:rsidR="003229E4">
        <w:rPr>
          <w:rFonts w:cstheme="minorHAnsi"/>
          <w:sz w:val="24"/>
          <w:szCs w:val="24"/>
        </w:rPr>
        <w:t xml:space="preserve">of </w:t>
      </w:r>
      <w:r w:rsidR="00A30EBF">
        <w:rPr>
          <w:rFonts w:cstheme="minorHAnsi"/>
          <w:sz w:val="24"/>
          <w:szCs w:val="24"/>
        </w:rPr>
        <w:t xml:space="preserve">these initiatives </w:t>
      </w:r>
      <w:r w:rsidR="002F0CEC">
        <w:rPr>
          <w:rFonts w:cstheme="minorHAnsi"/>
          <w:sz w:val="24"/>
          <w:szCs w:val="24"/>
        </w:rPr>
        <w:t xml:space="preserve">should be </w:t>
      </w:r>
      <w:r w:rsidR="0037681D" w:rsidRPr="002542B6">
        <w:rPr>
          <w:rFonts w:cstheme="minorHAnsi"/>
          <w:sz w:val="24"/>
          <w:szCs w:val="24"/>
        </w:rPr>
        <w:t xml:space="preserve">on </w:t>
      </w:r>
      <w:r w:rsidR="00B51FE2" w:rsidRPr="002542B6">
        <w:rPr>
          <w:rFonts w:cstheme="minorHAnsi"/>
          <w:sz w:val="24"/>
          <w:szCs w:val="24"/>
        </w:rPr>
        <w:t xml:space="preserve">empowering refugee children to have a positive outlook, </w:t>
      </w:r>
      <w:r w:rsidR="009D3764" w:rsidRPr="002542B6">
        <w:rPr>
          <w:rFonts w:cstheme="minorHAnsi"/>
          <w:sz w:val="24"/>
          <w:szCs w:val="24"/>
        </w:rPr>
        <w:t>providing social support</w:t>
      </w:r>
      <w:r w:rsidR="005731EC" w:rsidRPr="002542B6">
        <w:rPr>
          <w:rFonts w:cstheme="minorHAnsi"/>
          <w:sz w:val="24"/>
          <w:szCs w:val="24"/>
        </w:rPr>
        <w:t xml:space="preserve"> </w:t>
      </w:r>
      <w:r w:rsidR="00C6420E" w:rsidRPr="002542B6">
        <w:rPr>
          <w:rFonts w:cstheme="minorHAnsi"/>
          <w:sz w:val="24"/>
          <w:szCs w:val="24"/>
        </w:rPr>
        <w:t>for</w:t>
      </w:r>
      <w:r w:rsidR="00AB4362" w:rsidRPr="002542B6">
        <w:rPr>
          <w:rFonts w:cstheme="minorHAnsi"/>
          <w:sz w:val="24"/>
          <w:szCs w:val="24"/>
        </w:rPr>
        <w:t xml:space="preserve"> their </w:t>
      </w:r>
      <w:r w:rsidR="005731EC" w:rsidRPr="002542B6">
        <w:rPr>
          <w:rFonts w:cstheme="minorHAnsi"/>
          <w:sz w:val="24"/>
          <w:szCs w:val="24"/>
        </w:rPr>
        <w:t>families</w:t>
      </w:r>
      <w:r w:rsidR="00661F9C" w:rsidRPr="002542B6">
        <w:rPr>
          <w:rFonts w:cstheme="minorHAnsi"/>
          <w:sz w:val="24"/>
          <w:szCs w:val="24"/>
        </w:rPr>
        <w:t xml:space="preserve"> and </w:t>
      </w:r>
      <w:r w:rsidR="008D4AE4" w:rsidRPr="002542B6">
        <w:rPr>
          <w:rFonts w:cstheme="minorHAnsi"/>
          <w:sz w:val="24"/>
          <w:szCs w:val="24"/>
        </w:rPr>
        <w:t>foster</w:t>
      </w:r>
      <w:r w:rsidR="005F1B26" w:rsidRPr="002542B6">
        <w:rPr>
          <w:rFonts w:cstheme="minorHAnsi"/>
          <w:sz w:val="24"/>
          <w:szCs w:val="24"/>
        </w:rPr>
        <w:t>ing</w:t>
      </w:r>
      <w:r w:rsidR="008D4AE4" w:rsidRPr="002542B6">
        <w:rPr>
          <w:rFonts w:cstheme="minorHAnsi"/>
          <w:sz w:val="24"/>
          <w:szCs w:val="24"/>
        </w:rPr>
        <w:t xml:space="preserve"> </w:t>
      </w:r>
      <w:r w:rsidR="001A64D0" w:rsidRPr="002542B6">
        <w:rPr>
          <w:sz w:val="24"/>
          <w:szCs w:val="24"/>
        </w:rPr>
        <w:t>family connectedness</w:t>
      </w:r>
      <w:r w:rsidR="001A64D0" w:rsidRPr="002542B6">
        <w:rPr>
          <w:rFonts w:cstheme="minorHAnsi"/>
          <w:sz w:val="24"/>
          <w:szCs w:val="24"/>
        </w:rPr>
        <w:t xml:space="preserve"> and </w:t>
      </w:r>
      <w:r w:rsidR="00C862F3" w:rsidRPr="002542B6">
        <w:rPr>
          <w:rFonts w:cstheme="minorHAnsi"/>
          <w:sz w:val="24"/>
          <w:szCs w:val="24"/>
        </w:rPr>
        <w:t xml:space="preserve">a strong sense of belonging to </w:t>
      </w:r>
      <w:r w:rsidR="005F1B26" w:rsidRPr="002542B6">
        <w:rPr>
          <w:rFonts w:cstheme="minorHAnsi"/>
          <w:sz w:val="24"/>
          <w:szCs w:val="24"/>
        </w:rPr>
        <w:t>their communities</w:t>
      </w:r>
      <w:r w:rsidR="00C6420E" w:rsidRPr="002542B6">
        <w:rPr>
          <w:rFonts w:cstheme="minorHAnsi"/>
          <w:sz w:val="24"/>
          <w:szCs w:val="24"/>
        </w:rPr>
        <w:t xml:space="preserve"> (</w:t>
      </w:r>
      <w:proofErr w:type="spellStart"/>
      <w:r w:rsidR="00E60D80" w:rsidRPr="00530941">
        <w:rPr>
          <w:sz w:val="24"/>
          <w:szCs w:val="24"/>
          <w:lang w:val="en-CA"/>
        </w:rPr>
        <w:t>Pieloch</w:t>
      </w:r>
      <w:proofErr w:type="spellEnd"/>
      <w:r w:rsidR="00E60D80" w:rsidRPr="00530941">
        <w:rPr>
          <w:sz w:val="24"/>
          <w:szCs w:val="24"/>
          <w:lang w:val="en-CA"/>
        </w:rPr>
        <w:t>, McCullough, &amp; Marks, 2016</w:t>
      </w:r>
      <w:r w:rsidR="00C6420E" w:rsidRPr="002542B6">
        <w:rPr>
          <w:rFonts w:cstheme="minorHAnsi"/>
          <w:sz w:val="24"/>
          <w:szCs w:val="24"/>
        </w:rPr>
        <w:t>)</w:t>
      </w:r>
      <w:r w:rsidR="00661F9C" w:rsidRPr="002542B6">
        <w:rPr>
          <w:rFonts w:cstheme="minorHAnsi"/>
          <w:sz w:val="24"/>
          <w:szCs w:val="24"/>
        </w:rPr>
        <w:t xml:space="preserve">. </w:t>
      </w:r>
      <w:r w:rsidR="00CA4863" w:rsidRPr="002542B6">
        <w:rPr>
          <w:rFonts w:cstheme="minorHAnsi"/>
          <w:sz w:val="24"/>
          <w:szCs w:val="24"/>
        </w:rPr>
        <w:t xml:space="preserve">Educators and community </w:t>
      </w:r>
      <w:r w:rsidR="00165562">
        <w:rPr>
          <w:rFonts w:cstheme="minorHAnsi"/>
          <w:sz w:val="24"/>
          <w:szCs w:val="24"/>
        </w:rPr>
        <w:t xml:space="preserve">support </w:t>
      </w:r>
      <w:r w:rsidR="00A039DD" w:rsidRPr="002542B6">
        <w:rPr>
          <w:rFonts w:cstheme="minorHAnsi"/>
          <w:sz w:val="24"/>
          <w:szCs w:val="24"/>
        </w:rPr>
        <w:t>group</w:t>
      </w:r>
      <w:r w:rsidR="00165562">
        <w:rPr>
          <w:rFonts w:cstheme="minorHAnsi"/>
          <w:sz w:val="24"/>
          <w:szCs w:val="24"/>
        </w:rPr>
        <w:t>s</w:t>
      </w:r>
      <w:r w:rsidR="00A039DD" w:rsidRPr="002542B6">
        <w:rPr>
          <w:rFonts w:cstheme="minorHAnsi"/>
          <w:sz w:val="24"/>
          <w:szCs w:val="24"/>
        </w:rPr>
        <w:t xml:space="preserve"> </w:t>
      </w:r>
      <w:r w:rsidR="00AB4FE9" w:rsidRPr="002542B6">
        <w:rPr>
          <w:sz w:val="24"/>
          <w:szCs w:val="24"/>
        </w:rPr>
        <w:t xml:space="preserve">should also take into account </w:t>
      </w:r>
      <w:r w:rsidR="00AD6E89" w:rsidRPr="002542B6">
        <w:rPr>
          <w:sz w:val="24"/>
          <w:szCs w:val="24"/>
        </w:rPr>
        <w:t xml:space="preserve">the local and political climates </w:t>
      </w:r>
      <w:r w:rsidR="00523ACA" w:rsidRPr="002542B6">
        <w:rPr>
          <w:sz w:val="24"/>
          <w:szCs w:val="24"/>
        </w:rPr>
        <w:t>surrounding the departure</w:t>
      </w:r>
      <w:r w:rsidR="00C40C08" w:rsidRPr="002542B6">
        <w:rPr>
          <w:sz w:val="24"/>
          <w:szCs w:val="24"/>
        </w:rPr>
        <w:t xml:space="preserve"> and reception </w:t>
      </w:r>
      <w:r w:rsidR="00C40C08" w:rsidRPr="002542B6">
        <w:rPr>
          <w:rFonts w:cstheme="minorHAnsi"/>
          <w:sz w:val="24"/>
          <w:szCs w:val="24"/>
        </w:rPr>
        <w:t xml:space="preserve">of </w:t>
      </w:r>
      <w:r w:rsidR="00C40C08" w:rsidRPr="002542B6">
        <w:rPr>
          <w:sz w:val="24"/>
          <w:szCs w:val="24"/>
        </w:rPr>
        <w:t xml:space="preserve">refugees </w:t>
      </w:r>
      <w:r w:rsidR="007F226A" w:rsidRPr="002542B6">
        <w:rPr>
          <w:sz w:val="24"/>
          <w:szCs w:val="24"/>
        </w:rPr>
        <w:t xml:space="preserve">and their </w:t>
      </w:r>
      <w:r w:rsidR="00C40C08" w:rsidRPr="002542B6">
        <w:rPr>
          <w:sz w:val="24"/>
          <w:szCs w:val="24"/>
        </w:rPr>
        <w:t>children</w:t>
      </w:r>
      <w:r w:rsidR="00FA6772" w:rsidRPr="002542B6">
        <w:rPr>
          <w:sz w:val="24"/>
          <w:szCs w:val="24"/>
        </w:rPr>
        <w:t xml:space="preserve">, </w:t>
      </w:r>
      <w:r w:rsidR="0035295F">
        <w:rPr>
          <w:sz w:val="24"/>
          <w:szCs w:val="24"/>
        </w:rPr>
        <w:t>which</w:t>
      </w:r>
      <w:r w:rsidR="00FA6772" w:rsidRPr="002542B6">
        <w:rPr>
          <w:sz w:val="24"/>
          <w:szCs w:val="24"/>
        </w:rPr>
        <w:t xml:space="preserve"> ha</w:t>
      </w:r>
      <w:r w:rsidR="0035295F">
        <w:rPr>
          <w:sz w:val="24"/>
          <w:szCs w:val="24"/>
        </w:rPr>
        <w:t>ve</w:t>
      </w:r>
      <w:r w:rsidR="00FA6772" w:rsidRPr="002542B6">
        <w:rPr>
          <w:sz w:val="24"/>
          <w:szCs w:val="24"/>
        </w:rPr>
        <w:t xml:space="preserve"> implications </w:t>
      </w:r>
      <w:r w:rsidR="00B56C90">
        <w:rPr>
          <w:sz w:val="24"/>
          <w:szCs w:val="24"/>
        </w:rPr>
        <w:t>for</w:t>
      </w:r>
      <w:r w:rsidR="00FA6772" w:rsidRPr="002542B6">
        <w:rPr>
          <w:sz w:val="24"/>
          <w:szCs w:val="24"/>
        </w:rPr>
        <w:t xml:space="preserve"> their well</w:t>
      </w:r>
      <w:r w:rsidR="00B56C90">
        <w:rPr>
          <w:sz w:val="24"/>
          <w:szCs w:val="24"/>
        </w:rPr>
        <w:t>-</w:t>
      </w:r>
      <w:r w:rsidR="00FA6772" w:rsidRPr="002542B6">
        <w:rPr>
          <w:sz w:val="24"/>
          <w:szCs w:val="24"/>
        </w:rPr>
        <w:t xml:space="preserve">being. </w:t>
      </w:r>
      <w:r w:rsidR="009D3764" w:rsidRPr="002542B6">
        <w:rPr>
          <w:rFonts w:cstheme="minorHAnsi"/>
          <w:sz w:val="24"/>
          <w:szCs w:val="24"/>
        </w:rPr>
        <w:t xml:space="preserve"> </w:t>
      </w:r>
      <w:r w:rsidR="00385E67">
        <w:rPr>
          <w:rFonts w:cstheme="minorHAnsi"/>
          <w:sz w:val="24"/>
          <w:szCs w:val="24"/>
          <w:lang w:val="en-CA"/>
        </w:rPr>
        <w:t>Moreover</w:t>
      </w:r>
      <w:r w:rsidR="00C41C43" w:rsidRPr="00350749">
        <w:rPr>
          <w:rFonts w:cstheme="minorHAnsi"/>
          <w:sz w:val="24"/>
          <w:szCs w:val="24"/>
          <w:lang w:val="en-CA"/>
        </w:rPr>
        <w:t>, some nuance is called for when speaking of the relationship between landing category and economic outcomes</w:t>
      </w:r>
      <w:r w:rsidR="00C41C43" w:rsidRPr="00DC1A11">
        <w:rPr>
          <w:rFonts w:cstheme="minorHAnsi"/>
          <w:sz w:val="24"/>
          <w:szCs w:val="24"/>
          <w:lang w:val="en-CA"/>
        </w:rPr>
        <w:t>. These categories do not represent a single type of immigration experience, but rather a wide range of experiences whose effects can be highly variable and context-dependent.</w:t>
      </w:r>
      <w:r w:rsidR="00C41C43" w:rsidRPr="00DC1A11">
        <w:rPr>
          <w:rFonts w:eastAsia="Times New Roman" w:cs="Times New Roman"/>
          <w:sz w:val="24"/>
          <w:szCs w:val="24"/>
          <w:lang w:val="en-CA"/>
        </w:rPr>
        <w:t xml:space="preserve">  </w:t>
      </w:r>
    </w:p>
    <w:p w14:paraId="45F32CF7" w14:textId="77777777" w:rsidR="00485990" w:rsidRDefault="00485990" w:rsidP="002E1F41">
      <w:pPr>
        <w:rPr>
          <w:rFonts w:cstheme="minorHAnsi"/>
          <w:b/>
          <w:bCs/>
          <w:sz w:val="24"/>
          <w:szCs w:val="24"/>
          <w:lang w:val="en-CA"/>
        </w:rPr>
      </w:pPr>
    </w:p>
    <w:p w14:paraId="27E26575" w14:textId="77777777" w:rsidR="00485990" w:rsidRDefault="00485990" w:rsidP="002E1F41">
      <w:pPr>
        <w:rPr>
          <w:rFonts w:cstheme="minorHAnsi"/>
          <w:b/>
          <w:bCs/>
          <w:sz w:val="24"/>
          <w:szCs w:val="24"/>
          <w:lang w:val="en-CA"/>
        </w:rPr>
      </w:pPr>
    </w:p>
    <w:p w14:paraId="46417CD1" w14:textId="77777777" w:rsidR="00485990" w:rsidRDefault="00485990" w:rsidP="002E1F41">
      <w:pPr>
        <w:rPr>
          <w:rFonts w:cstheme="minorHAnsi"/>
          <w:b/>
          <w:bCs/>
          <w:sz w:val="24"/>
          <w:szCs w:val="24"/>
          <w:lang w:val="en-CA"/>
        </w:rPr>
      </w:pPr>
    </w:p>
    <w:p w14:paraId="0D187CB1" w14:textId="77777777" w:rsidR="00485990" w:rsidRDefault="00485990" w:rsidP="002E1F41">
      <w:pPr>
        <w:rPr>
          <w:rFonts w:cstheme="minorHAnsi"/>
          <w:b/>
          <w:bCs/>
          <w:sz w:val="24"/>
          <w:szCs w:val="24"/>
          <w:lang w:val="en-CA"/>
        </w:rPr>
      </w:pPr>
    </w:p>
    <w:p w14:paraId="2A60B812" w14:textId="77777777" w:rsidR="00485990" w:rsidRDefault="00485990" w:rsidP="002E1F41">
      <w:pPr>
        <w:rPr>
          <w:rFonts w:cstheme="minorHAnsi"/>
          <w:b/>
          <w:bCs/>
          <w:sz w:val="24"/>
          <w:szCs w:val="24"/>
          <w:lang w:val="en-CA"/>
        </w:rPr>
      </w:pPr>
    </w:p>
    <w:p w14:paraId="31D94B5D" w14:textId="77777777" w:rsidR="00485990" w:rsidRDefault="00485990" w:rsidP="002E1F41">
      <w:pPr>
        <w:rPr>
          <w:rFonts w:cstheme="minorHAnsi"/>
          <w:b/>
          <w:bCs/>
          <w:sz w:val="24"/>
          <w:szCs w:val="24"/>
          <w:lang w:val="en-CA"/>
        </w:rPr>
      </w:pPr>
    </w:p>
    <w:p w14:paraId="219DC8EA" w14:textId="77777777" w:rsidR="00485990" w:rsidRDefault="00485990" w:rsidP="002E1F41">
      <w:pPr>
        <w:rPr>
          <w:rFonts w:cstheme="minorHAnsi"/>
          <w:b/>
          <w:bCs/>
          <w:sz w:val="24"/>
          <w:szCs w:val="24"/>
          <w:lang w:val="en-CA"/>
        </w:rPr>
      </w:pPr>
    </w:p>
    <w:p w14:paraId="39DCA5D2" w14:textId="2636DBDF" w:rsidR="002E1F41" w:rsidRPr="002E2635" w:rsidRDefault="002E1F41" w:rsidP="002E1F41">
      <w:pPr>
        <w:rPr>
          <w:rFonts w:cstheme="minorHAnsi"/>
          <w:b/>
          <w:bCs/>
          <w:sz w:val="24"/>
          <w:szCs w:val="24"/>
          <w:lang w:val="en-CA"/>
        </w:rPr>
      </w:pPr>
      <w:r w:rsidRPr="002E2635">
        <w:rPr>
          <w:rFonts w:cstheme="minorHAnsi"/>
          <w:b/>
          <w:bCs/>
          <w:sz w:val="24"/>
          <w:szCs w:val="24"/>
          <w:lang w:val="en-CA"/>
        </w:rPr>
        <w:lastRenderedPageBreak/>
        <w:t>References</w:t>
      </w:r>
    </w:p>
    <w:p w14:paraId="38803281" w14:textId="2050FE88" w:rsidR="005E7F41" w:rsidRPr="002E2635" w:rsidRDefault="005E7F41" w:rsidP="0072576D">
      <w:pPr>
        <w:ind w:left="567" w:hanging="567"/>
        <w:rPr>
          <w:rFonts w:cstheme="minorHAnsi"/>
          <w:sz w:val="24"/>
          <w:szCs w:val="24"/>
          <w:lang w:val="en-CA"/>
        </w:rPr>
      </w:pPr>
      <w:r w:rsidRPr="002E2635">
        <w:rPr>
          <w:rFonts w:cstheme="minorHAnsi"/>
          <w:sz w:val="24"/>
          <w:szCs w:val="24"/>
          <w:lang w:val="en-CA"/>
        </w:rPr>
        <w:t xml:space="preserve">Connor, P. (2010). Explaining the refugee gap: Economic outcomes of refugees versus other immigrants. </w:t>
      </w:r>
      <w:r w:rsidRPr="002E2635">
        <w:rPr>
          <w:rFonts w:cstheme="minorHAnsi"/>
          <w:i/>
          <w:iCs/>
          <w:sz w:val="24"/>
          <w:szCs w:val="24"/>
          <w:lang w:val="en-CA"/>
        </w:rPr>
        <w:t>Journal of Refugee Studies, 23</w:t>
      </w:r>
      <w:r w:rsidRPr="002E2635">
        <w:rPr>
          <w:rFonts w:cstheme="minorHAnsi"/>
          <w:sz w:val="24"/>
          <w:szCs w:val="24"/>
          <w:lang w:val="en-CA"/>
        </w:rPr>
        <w:t xml:space="preserve">(3), 377–397. https://doi.org/10.1093/jrs/feq025 </w:t>
      </w:r>
    </w:p>
    <w:p w14:paraId="60D244C6" w14:textId="03DC60F4" w:rsidR="002E1F41" w:rsidRPr="002E2635" w:rsidRDefault="002E1F41" w:rsidP="0072576D">
      <w:pPr>
        <w:ind w:left="567" w:hanging="567"/>
        <w:rPr>
          <w:rFonts w:cstheme="minorHAnsi"/>
          <w:sz w:val="24"/>
          <w:szCs w:val="24"/>
          <w:lang w:val="en-CA"/>
        </w:rPr>
      </w:pPr>
      <w:r w:rsidRPr="002E2635">
        <w:rPr>
          <w:rFonts w:cstheme="minorHAnsi"/>
          <w:sz w:val="24"/>
          <w:szCs w:val="24"/>
          <w:lang w:val="en-CA"/>
        </w:rPr>
        <w:t xml:space="preserve">Hou, F., &amp; </w:t>
      </w:r>
      <w:proofErr w:type="spellStart"/>
      <w:r w:rsidRPr="002E2635">
        <w:rPr>
          <w:rFonts w:cstheme="minorHAnsi"/>
          <w:sz w:val="24"/>
          <w:szCs w:val="24"/>
          <w:lang w:val="en-CA"/>
        </w:rPr>
        <w:t>Bonikowska</w:t>
      </w:r>
      <w:proofErr w:type="spellEnd"/>
      <w:r w:rsidRPr="002E2635">
        <w:rPr>
          <w:rFonts w:cstheme="minorHAnsi"/>
          <w:sz w:val="24"/>
          <w:szCs w:val="24"/>
          <w:lang w:val="en-CA"/>
        </w:rPr>
        <w:t xml:space="preserve">, A. (2016). </w:t>
      </w:r>
      <w:r w:rsidRPr="002E2635">
        <w:rPr>
          <w:rFonts w:cstheme="minorHAnsi"/>
          <w:i/>
          <w:iCs/>
          <w:sz w:val="24"/>
          <w:szCs w:val="24"/>
          <w:lang w:val="en-CA"/>
        </w:rPr>
        <w:t>Educational and labour market outcomes of childhood immigrants by admission class.</w:t>
      </w:r>
      <w:r w:rsidRPr="002E2635">
        <w:rPr>
          <w:rFonts w:cstheme="minorHAnsi"/>
          <w:sz w:val="24"/>
          <w:szCs w:val="24"/>
          <w:lang w:val="en-CA"/>
        </w:rPr>
        <w:t xml:space="preserve"> Analytical Studies Branch Research Paper Series, 11F0019M No. 377. Retrieved from https://www150.statcan.gc.ca/n1/en/pub/11f0019m/11f0019m2016377-eng.pdf?st=eDfp9nVK</w:t>
      </w:r>
    </w:p>
    <w:p w14:paraId="7DA557D0" w14:textId="77777777" w:rsidR="002E1F41" w:rsidRPr="002E2635" w:rsidRDefault="002E1F41" w:rsidP="0072576D">
      <w:pPr>
        <w:ind w:left="567" w:hanging="567"/>
        <w:rPr>
          <w:rFonts w:cstheme="minorHAnsi"/>
          <w:sz w:val="24"/>
          <w:szCs w:val="24"/>
          <w:lang w:val="en-CA"/>
        </w:rPr>
      </w:pPr>
      <w:r w:rsidRPr="002E2635">
        <w:rPr>
          <w:rFonts w:cstheme="minorHAnsi"/>
          <w:sz w:val="24"/>
          <w:szCs w:val="24"/>
          <w:lang w:val="en-CA"/>
        </w:rPr>
        <w:t xml:space="preserve">Hou, F. (2017). </w:t>
      </w:r>
      <w:r w:rsidRPr="002E2635">
        <w:rPr>
          <w:rFonts w:cstheme="minorHAnsi"/>
          <w:i/>
          <w:iCs/>
          <w:sz w:val="24"/>
          <w:szCs w:val="24"/>
          <w:lang w:val="en-CA"/>
        </w:rPr>
        <w:t>The resettlement of Vietnamese refugees across Canada over three decades</w:t>
      </w:r>
      <w:r w:rsidRPr="002E2635">
        <w:rPr>
          <w:rFonts w:cstheme="minorHAnsi"/>
          <w:sz w:val="24"/>
          <w:szCs w:val="24"/>
          <w:lang w:val="en-CA"/>
        </w:rPr>
        <w:t>. WIDER Working Paper 2017/188. Retrieved from https://www.wider.unu.edu/sites/default/files/Publications/Working-paper/PDF/wp2017-188.pdf</w:t>
      </w:r>
    </w:p>
    <w:p w14:paraId="4B26B861" w14:textId="77777777" w:rsidR="002E1F41" w:rsidRPr="002E2635" w:rsidRDefault="002E1F41" w:rsidP="0072576D">
      <w:pPr>
        <w:ind w:left="567" w:hanging="567"/>
        <w:rPr>
          <w:rFonts w:cstheme="minorHAnsi"/>
          <w:sz w:val="24"/>
          <w:szCs w:val="24"/>
          <w:lang w:val="en-CA"/>
        </w:rPr>
      </w:pPr>
      <w:proofErr w:type="spellStart"/>
      <w:r w:rsidRPr="002E2635">
        <w:rPr>
          <w:sz w:val="24"/>
          <w:szCs w:val="24"/>
          <w:lang w:val="en-CA"/>
        </w:rPr>
        <w:t>Mlynarz</w:t>
      </w:r>
      <w:proofErr w:type="spellEnd"/>
      <w:r w:rsidRPr="002E2635">
        <w:rPr>
          <w:sz w:val="24"/>
          <w:szCs w:val="24"/>
          <w:lang w:val="en-CA"/>
        </w:rPr>
        <w:t xml:space="preserve">, M. (2007). "It's our patriotic duty to help them': The socio-cultural and economic impact of the 'solidarity wave' on Canadian and Polish-Canadian society in the early 1980s. </w:t>
      </w:r>
      <w:r w:rsidRPr="002E2635">
        <w:rPr>
          <w:i/>
          <w:iCs/>
          <w:sz w:val="24"/>
          <w:szCs w:val="24"/>
          <w:lang w:val="en-CA"/>
        </w:rPr>
        <w:t xml:space="preserve">Past Imperfect, 13, </w:t>
      </w:r>
      <w:r w:rsidRPr="002E2635">
        <w:rPr>
          <w:sz w:val="24"/>
          <w:szCs w:val="24"/>
          <w:lang w:val="en-CA"/>
        </w:rPr>
        <w:t>56-83. https://doi.org/10.21971/P7MW2M</w:t>
      </w:r>
    </w:p>
    <w:p w14:paraId="59DEC477" w14:textId="5E4179AD" w:rsidR="00393890" w:rsidRPr="002E2635" w:rsidRDefault="002E1F41" w:rsidP="0072576D">
      <w:pPr>
        <w:ind w:left="567" w:hanging="567"/>
        <w:rPr>
          <w:rFonts w:cstheme="minorHAnsi"/>
          <w:sz w:val="24"/>
          <w:szCs w:val="24"/>
          <w:lang w:val="en-CA"/>
        </w:rPr>
      </w:pPr>
      <w:r w:rsidRPr="002E2635">
        <w:rPr>
          <w:rFonts w:cstheme="minorHAnsi"/>
          <w:sz w:val="24"/>
          <w:szCs w:val="24"/>
          <w:lang w:val="en-CA"/>
        </w:rPr>
        <w:t xml:space="preserve">Picot, G., Zhang, Y., &amp; Hou, F. (2019). </w:t>
      </w:r>
      <w:r w:rsidRPr="002E2635">
        <w:rPr>
          <w:rFonts w:cstheme="minorHAnsi"/>
          <w:i/>
          <w:iCs/>
          <w:sz w:val="24"/>
          <w:szCs w:val="24"/>
          <w:lang w:val="en-CA"/>
        </w:rPr>
        <w:t>Labour market outcomes among refugees to Canada</w:t>
      </w:r>
      <w:r w:rsidRPr="002E2635">
        <w:rPr>
          <w:rFonts w:cstheme="minorHAnsi"/>
          <w:sz w:val="24"/>
          <w:szCs w:val="24"/>
          <w:lang w:val="en-CA"/>
        </w:rPr>
        <w:t>. Analytical Studies Branch Research Paper Series, 11F0019M No. 419. Retrieved from http://publications.gc.ca/collections/collection_2019/statcan/11f0019m/11f0019m2019007-eng.pdf</w:t>
      </w:r>
    </w:p>
    <w:p w14:paraId="3ADB882A" w14:textId="391D6473" w:rsidR="0072576D" w:rsidRPr="00A07699" w:rsidRDefault="005E7F41" w:rsidP="0072576D">
      <w:pPr>
        <w:ind w:left="567" w:hanging="567"/>
        <w:rPr>
          <w:rFonts w:cstheme="minorHAnsi"/>
          <w:sz w:val="24"/>
          <w:szCs w:val="24"/>
          <w:lang w:val="en-CA"/>
        </w:rPr>
      </w:pPr>
      <w:proofErr w:type="spellStart"/>
      <w:r w:rsidRPr="002E2635">
        <w:rPr>
          <w:rFonts w:cstheme="minorHAnsi"/>
          <w:sz w:val="24"/>
          <w:szCs w:val="24"/>
          <w:lang w:val="en-CA"/>
        </w:rPr>
        <w:t>Pieloch</w:t>
      </w:r>
      <w:proofErr w:type="spellEnd"/>
      <w:r w:rsidRPr="002E2635">
        <w:rPr>
          <w:rFonts w:cstheme="minorHAnsi"/>
          <w:sz w:val="24"/>
          <w:szCs w:val="24"/>
          <w:lang w:val="en-CA"/>
        </w:rPr>
        <w:t xml:space="preserve">, K. A., McCullough, M. B., &amp; Marks, A. K. (2016). Resilience of children with refugee statuses: A </w:t>
      </w:r>
      <w:r w:rsidRPr="00A07699">
        <w:rPr>
          <w:rFonts w:cstheme="minorHAnsi"/>
          <w:sz w:val="24"/>
          <w:szCs w:val="24"/>
          <w:lang w:val="en-CA"/>
        </w:rPr>
        <w:t xml:space="preserve">research review. </w:t>
      </w:r>
      <w:r w:rsidRPr="00A07699">
        <w:rPr>
          <w:rFonts w:cstheme="minorHAnsi"/>
          <w:i/>
          <w:iCs/>
          <w:sz w:val="24"/>
          <w:szCs w:val="24"/>
          <w:lang w:val="en-CA"/>
        </w:rPr>
        <w:t>Canadian Psychology, 57</w:t>
      </w:r>
      <w:r w:rsidRPr="00A07699">
        <w:rPr>
          <w:rFonts w:cstheme="minorHAnsi"/>
          <w:sz w:val="24"/>
          <w:szCs w:val="24"/>
          <w:lang w:val="en-CA"/>
        </w:rPr>
        <w:t xml:space="preserve">(4), 330–339. </w:t>
      </w:r>
      <w:r w:rsidR="008A37F2" w:rsidRPr="008B5447">
        <w:t>http://dx.doi.org/10.1037/cap0000073</w:t>
      </w:r>
    </w:p>
    <w:p w14:paraId="665C76E8" w14:textId="55CAFE6D" w:rsidR="0072576D" w:rsidRPr="00A07699" w:rsidRDefault="00AD6B90" w:rsidP="0072576D">
      <w:pPr>
        <w:pStyle w:val="NoSpacing"/>
        <w:ind w:left="567" w:hanging="567"/>
        <w:rPr>
          <w:rFonts w:asciiTheme="minorHAnsi" w:hAnsiTheme="minorHAnsi"/>
          <w:color w:val="222222"/>
          <w:shd w:val="clear" w:color="auto" w:fill="FFFFFF"/>
        </w:rPr>
      </w:pPr>
      <w:r w:rsidRPr="00A07699">
        <w:rPr>
          <w:rFonts w:asciiTheme="minorHAnsi" w:hAnsiTheme="minorHAnsi"/>
          <w:color w:val="222222"/>
          <w:shd w:val="clear" w:color="auto" w:fill="FFFFFF"/>
        </w:rPr>
        <w:t>Wilkinson, L. (2002). Factors influencing the academic success of refugee youth in Canada. </w:t>
      </w:r>
      <w:r w:rsidRPr="00A07699">
        <w:rPr>
          <w:rFonts w:asciiTheme="minorHAnsi" w:hAnsiTheme="minorHAnsi"/>
          <w:i/>
          <w:iCs/>
          <w:color w:val="222222"/>
          <w:shd w:val="clear" w:color="auto" w:fill="FFFFFF"/>
        </w:rPr>
        <w:t>Journal of youth studies</w:t>
      </w:r>
      <w:r w:rsidRPr="00A07699">
        <w:rPr>
          <w:rFonts w:asciiTheme="minorHAnsi" w:hAnsiTheme="minorHAnsi"/>
          <w:color w:val="222222"/>
          <w:shd w:val="clear" w:color="auto" w:fill="FFFFFF"/>
        </w:rPr>
        <w:t>, </w:t>
      </w:r>
      <w:r w:rsidRPr="00A07699">
        <w:rPr>
          <w:rFonts w:asciiTheme="minorHAnsi" w:hAnsiTheme="minorHAnsi"/>
          <w:i/>
          <w:iCs/>
          <w:color w:val="222222"/>
          <w:shd w:val="clear" w:color="auto" w:fill="FFFFFF"/>
        </w:rPr>
        <w:t>5</w:t>
      </w:r>
      <w:r w:rsidRPr="00A07699">
        <w:rPr>
          <w:rFonts w:asciiTheme="minorHAnsi" w:hAnsiTheme="minorHAnsi"/>
          <w:color w:val="222222"/>
          <w:shd w:val="clear" w:color="auto" w:fill="FFFFFF"/>
        </w:rPr>
        <w:t>(2), 173-193.</w:t>
      </w:r>
    </w:p>
    <w:p w14:paraId="0DEBCDD3" w14:textId="77777777" w:rsidR="00AD6B90" w:rsidRPr="002E2635" w:rsidRDefault="00AD6B90" w:rsidP="0072576D">
      <w:pPr>
        <w:spacing w:before="240"/>
        <w:ind w:left="567" w:hanging="567"/>
        <w:rPr>
          <w:color w:val="222222"/>
          <w:sz w:val="24"/>
          <w:szCs w:val="24"/>
          <w:shd w:val="clear" w:color="auto" w:fill="FFFFFF"/>
        </w:rPr>
      </w:pPr>
      <w:r w:rsidRPr="00A07699">
        <w:rPr>
          <w:color w:val="000000"/>
          <w:sz w:val="24"/>
          <w:szCs w:val="24"/>
        </w:rPr>
        <w:t xml:space="preserve">Wilkinson, L. (2008). Labor market transitions of immigrant-born, refugee-born, and Canadian-born youth. </w:t>
      </w:r>
      <w:r w:rsidRPr="00A07699">
        <w:rPr>
          <w:i/>
          <w:iCs/>
          <w:color w:val="000000"/>
          <w:sz w:val="24"/>
          <w:szCs w:val="24"/>
        </w:rPr>
        <w:t xml:space="preserve">Canadian Review of Sociology, </w:t>
      </w:r>
      <w:r w:rsidRPr="00A07699">
        <w:rPr>
          <w:i/>
          <w:color w:val="000000"/>
          <w:sz w:val="24"/>
          <w:szCs w:val="24"/>
        </w:rPr>
        <w:t>45</w:t>
      </w:r>
      <w:r w:rsidRPr="00A07699">
        <w:rPr>
          <w:color w:val="000000"/>
          <w:sz w:val="24"/>
          <w:szCs w:val="24"/>
        </w:rPr>
        <w:t>(2), 151-176.</w:t>
      </w:r>
    </w:p>
    <w:p w14:paraId="77866973" w14:textId="77777777" w:rsidR="007B5ED7" w:rsidRPr="008A6A5C" w:rsidRDefault="007B5ED7">
      <w:pPr>
        <w:rPr>
          <w:rFonts w:cstheme="minorHAnsi"/>
          <w:sz w:val="18"/>
          <w:szCs w:val="18"/>
          <w:lang w:val="en-CA"/>
        </w:rPr>
      </w:pPr>
    </w:p>
    <w:sectPr w:rsidR="007B5ED7" w:rsidRPr="008A6A5C" w:rsidSect="005150E1">
      <w:headerReference w:type="default" r:id="rId18"/>
      <w:headerReference w:type="first" r:id="rId1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B8144" w14:textId="77777777" w:rsidR="004D4DAD" w:rsidRDefault="004D4DAD" w:rsidP="00CC4DA9">
      <w:pPr>
        <w:spacing w:after="0" w:line="240" w:lineRule="auto"/>
      </w:pPr>
      <w:r>
        <w:separator/>
      </w:r>
    </w:p>
  </w:endnote>
  <w:endnote w:type="continuationSeparator" w:id="0">
    <w:p w14:paraId="2691E831" w14:textId="77777777" w:rsidR="004D4DAD" w:rsidRDefault="004D4DAD" w:rsidP="00CC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FFF71" w14:textId="77777777" w:rsidR="004D4DAD" w:rsidRDefault="004D4DAD" w:rsidP="00CC4DA9">
      <w:pPr>
        <w:spacing w:after="0" w:line="240" w:lineRule="auto"/>
      </w:pPr>
      <w:r>
        <w:separator/>
      </w:r>
    </w:p>
  </w:footnote>
  <w:footnote w:type="continuationSeparator" w:id="0">
    <w:p w14:paraId="1DCBFDA5" w14:textId="77777777" w:rsidR="004D4DAD" w:rsidRDefault="004D4DAD" w:rsidP="00CC4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8862" w14:textId="77777777" w:rsidR="00CC75F0" w:rsidRPr="00CC75F0" w:rsidRDefault="004D4DAD" w:rsidP="00CC75F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A7E8" w14:textId="60042180" w:rsidR="007612A9" w:rsidRPr="00CC4DA9" w:rsidRDefault="00CC4DA9" w:rsidP="00CC4DA9">
    <w:pPr>
      <w:rPr>
        <w:b/>
        <w:bCs/>
        <w:sz w:val="28"/>
        <w:szCs w:val="28"/>
        <w:lang w:val="en-CA"/>
      </w:rPr>
    </w:pPr>
    <w:r>
      <w:rPr>
        <w:rFonts w:cstheme="minorHAnsi"/>
        <w:noProof/>
        <w:sz w:val="28"/>
        <w:szCs w:val="28"/>
        <w:lang w:eastAsia="ja-JP"/>
      </w:rPr>
      <w:drawing>
        <wp:anchor distT="0" distB="0" distL="114300" distR="114300" simplePos="0" relativeHeight="251658240" behindDoc="0" locked="0" layoutInCell="1" allowOverlap="1" wp14:anchorId="2F11E5FB" wp14:editId="2A07C38E">
          <wp:simplePos x="0" y="0"/>
          <wp:positionH relativeFrom="column">
            <wp:posOffset>4390390</wp:posOffset>
          </wp:positionH>
          <wp:positionV relativeFrom="paragraph">
            <wp:posOffset>-79375</wp:posOffset>
          </wp:positionV>
          <wp:extent cx="2068195" cy="472440"/>
          <wp:effectExtent l="0" t="0" r="8255" b="381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95" cy="472440"/>
                  </a:xfrm>
                  <a:prstGeom prst="rect">
                    <a:avLst/>
                  </a:prstGeom>
                  <a:noFill/>
                  <a:ln>
                    <a:noFill/>
                  </a:ln>
                </pic:spPr>
              </pic:pic>
            </a:graphicData>
          </a:graphic>
        </wp:anchor>
      </w:drawing>
    </w:r>
    <w:r w:rsidRPr="00344F15">
      <w:rPr>
        <w:b/>
        <w:bCs/>
        <w:sz w:val="28"/>
        <w:szCs w:val="28"/>
        <w:lang w:val="en-CA"/>
      </w:rPr>
      <w:t>Economic trajectories of refugee and immigrant children and youth in adulthood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B32"/>
    <w:multiLevelType w:val="hybridMultilevel"/>
    <w:tmpl w:val="2464756A"/>
    <w:lvl w:ilvl="0" w:tplc="BDAE3C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7281C"/>
    <w:multiLevelType w:val="hybridMultilevel"/>
    <w:tmpl w:val="6D0279BA"/>
    <w:lvl w:ilvl="0" w:tplc="64B280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B1AC3"/>
    <w:multiLevelType w:val="hybridMultilevel"/>
    <w:tmpl w:val="D78EF4DC"/>
    <w:lvl w:ilvl="0" w:tplc="953A50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41"/>
    <w:rsid w:val="000012D3"/>
    <w:rsid w:val="00001F46"/>
    <w:rsid w:val="00012935"/>
    <w:rsid w:val="0001738D"/>
    <w:rsid w:val="00023E32"/>
    <w:rsid w:val="00024A9F"/>
    <w:rsid w:val="000307B9"/>
    <w:rsid w:val="00031D47"/>
    <w:rsid w:val="00032E32"/>
    <w:rsid w:val="00036ECC"/>
    <w:rsid w:val="000428DF"/>
    <w:rsid w:val="00044DAA"/>
    <w:rsid w:val="000500D8"/>
    <w:rsid w:val="00050174"/>
    <w:rsid w:val="00054E0A"/>
    <w:rsid w:val="00056EF8"/>
    <w:rsid w:val="00061F63"/>
    <w:rsid w:val="00067453"/>
    <w:rsid w:val="00074AB6"/>
    <w:rsid w:val="00075130"/>
    <w:rsid w:val="00076B0A"/>
    <w:rsid w:val="00077A93"/>
    <w:rsid w:val="0008307D"/>
    <w:rsid w:val="00083D38"/>
    <w:rsid w:val="00087021"/>
    <w:rsid w:val="00087A99"/>
    <w:rsid w:val="000970CB"/>
    <w:rsid w:val="000A022C"/>
    <w:rsid w:val="000A1E6C"/>
    <w:rsid w:val="000A347E"/>
    <w:rsid w:val="000C0D0E"/>
    <w:rsid w:val="000C341A"/>
    <w:rsid w:val="000C35F3"/>
    <w:rsid w:val="000C419E"/>
    <w:rsid w:val="000D0579"/>
    <w:rsid w:val="000D1AD1"/>
    <w:rsid w:val="000D1CB8"/>
    <w:rsid w:val="000D2915"/>
    <w:rsid w:val="000D2AE9"/>
    <w:rsid w:val="000D4ED7"/>
    <w:rsid w:val="000D6050"/>
    <w:rsid w:val="000D7F9B"/>
    <w:rsid w:val="000E4B18"/>
    <w:rsid w:val="000E56E5"/>
    <w:rsid w:val="0010096B"/>
    <w:rsid w:val="00106AEC"/>
    <w:rsid w:val="001135BF"/>
    <w:rsid w:val="00113ED7"/>
    <w:rsid w:val="001147E3"/>
    <w:rsid w:val="001241F4"/>
    <w:rsid w:val="00125263"/>
    <w:rsid w:val="00125DE8"/>
    <w:rsid w:val="00132A60"/>
    <w:rsid w:val="001403E5"/>
    <w:rsid w:val="001422FF"/>
    <w:rsid w:val="00145146"/>
    <w:rsid w:val="00147D71"/>
    <w:rsid w:val="00155EDC"/>
    <w:rsid w:val="001561A1"/>
    <w:rsid w:val="00156C33"/>
    <w:rsid w:val="001610B2"/>
    <w:rsid w:val="001653FB"/>
    <w:rsid w:val="00165562"/>
    <w:rsid w:val="00167279"/>
    <w:rsid w:val="001719E2"/>
    <w:rsid w:val="00176A26"/>
    <w:rsid w:val="00186833"/>
    <w:rsid w:val="00190A8A"/>
    <w:rsid w:val="00191730"/>
    <w:rsid w:val="00192284"/>
    <w:rsid w:val="001933BE"/>
    <w:rsid w:val="00194EB3"/>
    <w:rsid w:val="001A2153"/>
    <w:rsid w:val="001A391F"/>
    <w:rsid w:val="001A42D4"/>
    <w:rsid w:val="001A5929"/>
    <w:rsid w:val="001A64D0"/>
    <w:rsid w:val="001A6C20"/>
    <w:rsid w:val="001B62A4"/>
    <w:rsid w:val="001B7040"/>
    <w:rsid w:val="001B726E"/>
    <w:rsid w:val="001D0156"/>
    <w:rsid w:val="001D28C2"/>
    <w:rsid w:val="001D2C9F"/>
    <w:rsid w:val="001E238C"/>
    <w:rsid w:val="001E7255"/>
    <w:rsid w:val="001E7EFC"/>
    <w:rsid w:val="001F0B33"/>
    <w:rsid w:val="002056DE"/>
    <w:rsid w:val="002058EC"/>
    <w:rsid w:val="00210574"/>
    <w:rsid w:val="00215962"/>
    <w:rsid w:val="00220222"/>
    <w:rsid w:val="0022389C"/>
    <w:rsid w:val="00225E07"/>
    <w:rsid w:val="00227CBC"/>
    <w:rsid w:val="002314B5"/>
    <w:rsid w:val="0023179F"/>
    <w:rsid w:val="00233847"/>
    <w:rsid w:val="00237699"/>
    <w:rsid w:val="00240F9C"/>
    <w:rsid w:val="00242D2A"/>
    <w:rsid w:val="00242FBB"/>
    <w:rsid w:val="00243F9C"/>
    <w:rsid w:val="002542B6"/>
    <w:rsid w:val="002550DA"/>
    <w:rsid w:val="00255AF4"/>
    <w:rsid w:val="0025785F"/>
    <w:rsid w:val="00260B11"/>
    <w:rsid w:val="002640EB"/>
    <w:rsid w:val="00280345"/>
    <w:rsid w:val="00284EB7"/>
    <w:rsid w:val="00285399"/>
    <w:rsid w:val="00292D6E"/>
    <w:rsid w:val="0029725C"/>
    <w:rsid w:val="002A0DD3"/>
    <w:rsid w:val="002A27F3"/>
    <w:rsid w:val="002A73F4"/>
    <w:rsid w:val="002B084F"/>
    <w:rsid w:val="002B0863"/>
    <w:rsid w:val="002B597A"/>
    <w:rsid w:val="002C1408"/>
    <w:rsid w:val="002C2C96"/>
    <w:rsid w:val="002D06CE"/>
    <w:rsid w:val="002D26E1"/>
    <w:rsid w:val="002D4162"/>
    <w:rsid w:val="002D66C8"/>
    <w:rsid w:val="002E1F41"/>
    <w:rsid w:val="002E2635"/>
    <w:rsid w:val="002E3971"/>
    <w:rsid w:val="002E4BC9"/>
    <w:rsid w:val="002E5A77"/>
    <w:rsid w:val="002F0CEC"/>
    <w:rsid w:val="002F3BC9"/>
    <w:rsid w:val="002F4B24"/>
    <w:rsid w:val="002F6DE7"/>
    <w:rsid w:val="00301B75"/>
    <w:rsid w:val="00302DA9"/>
    <w:rsid w:val="00303FBB"/>
    <w:rsid w:val="00305867"/>
    <w:rsid w:val="00312BD1"/>
    <w:rsid w:val="003153BA"/>
    <w:rsid w:val="00316780"/>
    <w:rsid w:val="0031709D"/>
    <w:rsid w:val="003229E4"/>
    <w:rsid w:val="00324257"/>
    <w:rsid w:val="003249D7"/>
    <w:rsid w:val="00324C90"/>
    <w:rsid w:val="00331A48"/>
    <w:rsid w:val="00332355"/>
    <w:rsid w:val="00332A53"/>
    <w:rsid w:val="00335169"/>
    <w:rsid w:val="003412A0"/>
    <w:rsid w:val="00342B0D"/>
    <w:rsid w:val="00343D71"/>
    <w:rsid w:val="0034675F"/>
    <w:rsid w:val="00350749"/>
    <w:rsid w:val="0035295F"/>
    <w:rsid w:val="00353913"/>
    <w:rsid w:val="00357871"/>
    <w:rsid w:val="00367382"/>
    <w:rsid w:val="00372940"/>
    <w:rsid w:val="0037681D"/>
    <w:rsid w:val="003853A9"/>
    <w:rsid w:val="00385E67"/>
    <w:rsid w:val="00387726"/>
    <w:rsid w:val="003933F5"/>
    <w:rsid w:val="00393890"/>
    <w:rsid w:val="003941C2"/>
    <w:rsid w:val="00394541"/>
    <w:rsid w:val="003B3F09"/>
    <w:rsid w:val="003C1A50"/>
    <w:rsid w:val="003C56C5"/>
    <w:rsid w:val="003C640A"/>
    <w:rsid w:val="003D1473"/>
    <w:rsid w:val="003D3986"/>
    <w:rsid w:val="003D408A"/>
    <w:rsid w:val="003D590F"/>
    <w:rsid w:val="003E04F4"/>
    <w:rsid w:val="003E0D70"/>
    <w:rsid w:val="003E16DE"/>
    <w:rsid w:val="003E16E0"/>
    <w:rsid w:val="003E47EB"/>
    <w:rsid w:val="00404380"/>
    <w:rsid w:val="004048C3"/>
    <w:rsid w:val="00406C72"/>
    <w:rsid w:val="00407DE1"/>
    <w:rsid w:val="004134CE"/>
    <w:rsid w:val="00414B20"/>
    <w:rsid w:val="0041595B"/>
    <w:rsid w:val="00417461"/>
    <w:rsid w:val="0042463D"/>
    <w:rsid w:val="004261FD"/>
    <w:rsid w:val="0042744A"/>
    <w:rsid w:val="00427DF9"/>
    <w:rsid w:val="004325AA"/>
    <w:rsid w:val="00433271"/>
    <w:rsid w:val="004333A2"/>
    <w:rsid w:val="00435F4D"/>
    <w:rsid w:val="004469AC"/>
    <w:rsid w:val="00450755"/>
    <w:rsid w:val="00454883"/>
    <w:rsid w:val="00461BBE"/>
    <w:rsid w:val="00461F27"/>
    <w:rsid w:val="004651B2"/>
    <w:rsid w:val="0046536E"/>
    <w:rsid w:val="00470978"/>
    <w:rsid w:val="004732F1"/>
    <w:rsid w:val="004761FE"/>
    <w:rsid w:val="004764C2"/>
    <w:rsid w:val="00480651"/>
    <w:rsid w:val="00482660"/>
    <w:rsid w:val="00485990"/>
    <w:rsid w:val="0048768E"/>
    <w:rsid w:val="00490D82"/>
    <w:rsid w:val="00492B0A"/>
    <w:rsid w:val="00492D69"/>
    <w:rsid w:val="00496579"/>
    <w:rsid w:val="004965B1"/>
    <w:rsid w:val="00497AE9"/>
    <w:rsid w:val="00497B2F"/>
    <w:rsid w:val="004A778E"/>
    <w:rsid w:val="004D36E2"/>
    <w:rsid w:val="004D4DAD"/>
    <w:rsid w:val="004D6DF1"/>
    <w:rsid w:val="004E2127"/>
    <w:rsid w:val="004E3968"/>
    <w:rsid w:val="004E4378"/>
    <w:rsid w:val="004E4B36"/>
    <w:rsid w:val="004F00A0"/>
    <w:rsid w:val="004F1928"/>
    <w:rsid w:val="004F1DC2"/>
    <w:rsid w:val="004F6E65"/>
    <w:rsid w:val="004F75A5"/>
    <w:rsid w:val="004F788E"/>
    <w:rsid w:val="004F7D84"/>
    <w:rsid w:val="0050070A"/>
    <w:rsid w:val="00501680"/>
    <w:rsid w:val="0050570C"/>
    <w:rsid w:val="00506E27"/>
    <w:rsid w:val="00510B58"/>
    <w:rsid w:val="005139CF"/>
    <w:rsid w:val="00514129"/>
    <w:rsid w:val="0051513B"/>
    <w:rsid w:val="00516A96"/>
    <w:rsid w:val="00517CE5"/>
    <w:rsid w:val="00520200"/>
    <w:rsid w:val="005203C3"/>
    <w:rsid w:val="00523ACA"/>
    <w:rsid w:val="00527C96"/>
    <w:rsid w:val="00530941"/>
    <w:rsid w:val="00542B0A"/>
    <w:rsid w:val="005436A5"/>
    <w:rsid w:val="00545259"/>
    <w:rsid w:val="00545CFC"/>
    <w:rsid w:val="0055165E"/>
    <w:rsid w:val="00551D2E"/>
    <w:rsid w:val="00552FF6"/>
    <w:rsid w:val="0055300F"/>
    <w:rsid w:val="00555479"/>
    <w:rsid w:val="00555A7D"/>
    <w:rsid w:val="00562561"/>
    <w:rsid w:val="00567CC2"/>
    <w:rsid w:val="00571EF3"/>
    <w:rsid w:val="005731EC"/>
    <w:rsid w:val="00576948"/>
    <w:rsid w:val="00580C7F"/>
    <w:rsid w:val="005832A7"/>
    <w:rsid w:val="00585E21"/>
    <w:rsid w:val="00585F10"/>
    <w:rsid w:val="0059113E"/>
    <w:rsid w:val="00595232"/>
    <w:rsid w:val="00596D2D"/>
    <w:rsid w:val="005A23C3"/>
    <w:rsid w:val="005B11C0"/>
    <w:rsid w:val="005B12C3"/>
    <w:rsid w:val="005B193F"/>
    <w:rsid w:val="005B3309"/>
    <w:rsid w:val="005B5D2B"/>
    <w:rsid w:val="005C2EB8"/>
    <w:rsid w:val="005D35D2"/>
    <w:rsid w:val="005D678B"/>
    <w:rsid w:val="005D7B78"/>
    <w:rsid w:val="005E2EC5"/>
    <w:rsid w:val="005E57AB"/>
    <w:rsid w:val="005E7F41"/>
    <w:rsid w:val="005F15E5"/>
    <w:rsid w:val="005F1B26"/>
    <w:rsid w:val="005F3BAA"/>
    <w:rsid w:val="00601F37"/>
    <w:rsid w:val="00604326"/>
    <w:rsid w:val="00612E85"/>
    <w:rsid w:val="00615245"/>
    <w:rsid w:val="00615A53"/>
    <w:rsid w:val="00623DF0"/>
    <w:rsid w:val="00626207"/>
    <w:rsid w:val="006274EC"/>
    <w:rsid w:val="0063360C"/>
    <w:rsid w:val="00636C6D"/>
    <w:rsid w:val="006461E2"/>
    <w:rsid w:val="00646C88"/>
    <w:rsid w:val="00646CFA"/>
    <w:rsid w:val="00660F99"/>
    <w:rsid w:val="00661F9C"/>
    <w:rsid w:val="006638DE"/>
    <w:rsid w:val="00664A95"/>
    <w:rsid w:val="006657D7"/>
    <w:rsid w:val="00666BEC"/>
    <w:rsid w:val="00677249"/>
    <w:rsid w:val="006802EA"/>
    <w:rsid w:val="006808B9"/>
    <w:rsid w:val="00693FC6"/>
    <w:rsid w:val="00696AAA"/>
    <w:rsid w:val="0069722E"/>
    <w:rsid w:val="006A0DB0"/>
    <w:rsid w:val="006A2661"/>
    <w:rsid w:val="006A4292"/>
    <w:rsid w:val="006B0061"/>
    <w:rsid w:val="006B0DB6"/>
    <w:rsid w:val="006B6E50"/>
    <w:rsid w:val="006C25E9"/>
    <w:rsid w:val="006C6B1C"/>
    <w:rsid w:val="006D0DC6"/>
    <w:rsid w:val="006E0B69"/>
    <w:rsid w:val="006F020A"/>
    <w:rsid w:val="006F1F91"/>
    <w:rsid w:val="006F206E"/>
    <w:rsid w:val="006F2D3A"/>
    <w:rsid w:val="006F3A22"/>
    <w:rsid w:val="006F3F40"/>
    <w:rsid w:val="006F746A"/>
    <w:rsid w:val="00702CB6"/>
    <w:rsid w:val="00705145"/>
    <w:rsid w:val="00705176"/>
    <w:rsid w:val="00706581"/>
    <w:rsid w:val="00715062"/>
    <w:rsid w:val="0071733B"/>
    <w:rsid w:val="00717D0F"/>
    <w:rsid w:val="0072576D"/>
    <w:rsid w:val="00730294"/>
    <w:rsid w:val="00737808"/>
    <w:rsid w:val="00742D8F"/>
    <w:rsid w:val="007455A6"/>
    <w:rsid w:val="00751991"/>
    <w:rsid w:val="00763A83"/>
    <w:rsid w:val="0076503B"/>
    <w:rsid w:val="00766D6C"/>
    <w:rsid w:val="00771820"/>
    <w:rsid w:val="00772FD2"/>
    <w:rsid w:val="00773D78"/>
    <w:rsid w:val="00774B16"/>
    <w:rsid w:val="00775326"/>
    <w:rsid w:val="007941EE"/>
    <w:rsid w:val="007A2AC8"/>
    <w:rsid w:val="007A4C7E"/>
    <w:rsid w:val="007A5C97"/>
    <w:rsid w:val="007A6870"/>
    <w:rsid w:val="007A7625"/>
    <w:rsid w:val="007B0451"/>
    <w:rsid w:val="007B1B7D"/>
    <w:rsid w:val="007B1DA7"/>
    <w:rsid w:val="007B261F"/>
    <w:rsid w:val="007B3A2B"/>
    <w:rsid w:val="007B540C"/>
    <w:rsid w:val="007B5ED7"/>
    <w:rsid w:val="007B6BC6"/>
    <w:rsid w:val="007C47D5"/>
    <w:rsid w:val="007D4065"/>
    <w:rsid w:val="007E1983"/>
    <w:rsid w:val="007E3303"/>
    <w:rsid w:val="007E4E7D"/>
    <w:rsid w:val="007E569A"/>
    <w:rsid w:val="007E5B97"/>
    <w:rsid w:val="007F1A8A"/>
    <w:rsid w:val="007F226A"/>
    <w:rsid w:val="0080198A"/>
    <w:rsid w:val="00802917"/>
    <w:rsid w:val="0081134D"/>
    <w:rsid w:val="00811FE6"/>
    <w:rsid w:val="008126AB"/>
    <w:rsid w:val="0081583A"/>
    <w:rsid w:val="00816C4D"/>
    <w:rsid w:val="008178C3"/>
    <w:rsid w:val="008258A6"/>
    <w:rsid w:val="00825C31"/>
    <w:rsid w:val="00832410"/>
    <w:rsid w:val="00835D28"/>
    <w:rsid w:val="00841E70"/>
    <w:rsid w:val="00847CB4"/>
    <w:rsid w:val="008540FE"/>
    <w:rsid w:val="00860777"/>
    <w:rsid w:val="008627AC"/>
    <w:rsid w:val="00862BB3"/>
    <w:rsid w:val="00863E75"/>
    <w:rsid w:val="00870BEF"/>
    <w:rsid w:val="0087165C"/>
    <w:rsid w:val="00872052"/>
    <w:rsid w:val="00876B78"/>
    <w:rsid w:val="00877D02"/>
    <w:rsid w:val="00881068"/>
    <w:rsid w:val="00883141"/>
    <w:rsid w:val="00883B9E"/>
    <w:rsid w:val="00894672"/>
    <w:rsid w:val="00894EC9"/>
    <w:rsid w:val="00896D39"/>
    <w:rsid w:val="008A37F2"/>
    <w:rsid w:val="008A6A5C"/>
    <w:rsid w:val="008B027D"/>
    <w:rsid w:val="008B5447"/>
    <w:rsid w:val="008C0BC5"/>
    <w:rsid w:val="008C1F24"/>
    <w:rsid w:val="008C5E3C"/>
    <w:rsid w:val="008C6D3B"/>
    <w:rsid w:val="008D11D8"/>
    <w:rsid w:val="008D4AE4"/>
    <w:rsid w:val="008D6CA4"/>
    <w:rsid w:val="008D6DAF"/>
    <w:rsid w:val="008E1DF3"/>
    <w:rsid w:val="008E3E8D"/>
    <w:rsid w:val="008E43B4"/>
    <w:rsid w:val="008E5E89"/>
    <w:rsid w:val="008E6278"/>
    <w:rsid w:val="008F2A9B"/>
    <w:rsid w:val="008F2F4E"/>
    <w:rsid w:val="008F3B89"/>
    <w:rsid w:val="008F4029"/>
    <w:rsid w:val="008F467B"/>
    <w:rsid w:val="008F7770"/>
    <w:rsid w:val="00900CDC"/>
    <w:rsid w:val="00902885"/>
    <w:rsid w:val="00904CDC"/>
    <w:rsid w:val="0092358E"/>
    <w:rsid w:val="0092421E"/>
    <w:rsid w:val="009270C2"/>
    <w:rsid w:val="009311B0"/>
    <w:rsid w:val="009317C3"/>
    <w:rsid w:val="00935BC6"/>
    <w:rsid w:val="00935F16"/>
    <w:rsid w:val="0094076E"/>
    <w:rsid w:val="00941155"/>
    <w:rsid w:val="009424EA"/>
    <w:rsid w:val="00946523"/>
    <w:rsid w:val="00961709"/>
    <w:rsid w:val="00963518"/>
    <w:rsid w:val="00963801"/>
    <w:rsid w:val="009665DD"/>
    <w:rsid w:val="00970EB0"/>
    <w:rsid w:val="0097783D"/>
    <w:rsid w:val="00980637"/>
    <w:rsid w:val="00983B3F"/>
    <w:rsid w:val="00985CD7"/>
    <w:rsid w:val="00991EDE"/>
    <w:rsid w:val="009922E1"/>
    <w:rsid w:val="00995B2A"/>
    <w:rsid w:val="009A20F1"/>
    <w:rsid w:val="009A579D"/>
    <w:rsid w:val="009B4C13"/>
    <w:rsid w:val="009C4473"/>
    <w:rsid w:val="009C7874"/>
    <w:rsid w:val="009D0E27"/>
    <w:rsid w:val="009D3764"/>
    <w:rsid w:val="009D379D"/>
    <w:rsid w:val="009D4421"/>
    <w:rsid w:val="009D639E"/>
    <w:rsid w:val="009E10F9"/>
    <w:rsid w:val="009E3468"/>
    <w:rsid w:val="009E5CFD"/>
    <w:rsid w:val="009E680D"/>
    <w:rsid w:val="009F297C"/>
    <w:rsid w:val="009F4877"/>
    <w:rsid w:val="00A01BDB"/>
    <w:rsid w:val="00A039DD"/>
    <w:rsid w:val="00A04617"/>
    <w:rsid w:val="00A07699"/>
    <w:rsid w:val="00A13D5F"/>
    <w:rsid w:val="00A20138"/>
    <w:rsid w:val="00A2175B"/>
    <w:rsid w:val="00A255A9"/>
    <w:rsid w:val="00A30EBF"/>
    <w:rsid w:val="00A31AD8"/>
    <w:rsid w:val="00A31F89"/>
    <w:rsid w:val="00A32D53"/>
    <w:rsid w:val="00A33289"/>
    <w:rsid w:val="00A40BD2"/>
    <w:rsid w:val="00A45AC3"/>
    <w:rsid w:val="00A513FA"/>
    <w:rsid w:val="00A531AA"/>
    <w:rsid w:val="00A54377"/>
    <w:rsid w:val="00A54A02"/>
    <w:rsid w:val="00A54E3E"/>
    <w:rsid w:val="00A562D1"/>
    <w:rsid w:val="00A614CB"/>
    <w:rsid w:val="00A6492B"/>
    <w:rsid w:val="00A65954"/>
    <w:rsid w:val="00A66017"/>
    <w:rsid w:val="00A77400"/>
    <w:rsid w:val="00A8735A"/>
    <w:rsid w:val="00A87A7B"/>
    <w:rsid w:val="00A918CC"/>
    <w:rsid w:val="00A91F11"/>
    <w:rsid w:val="00A938E5"/>
    <w:rsid w:val="00A95F69"/>
    <w:rsid w:val="00AA4A00"/>
    <w:rsid w:val="00AA57A8"/>
    <w:rsid w:val="00AA5FA8"/>
    <w:rsid w:val="00AB13A4"/>
    <w:rsid w:val="00AB4362"/>
    <w:rsid w:val="00AB4FE9"/>
    <w:rsid w:val="00AB608C"/>
    <w:rsid w:val="00AC67EF"/>
    <w:rsid w:val="00AD20AD"/>
    <w:rsid w:val="00AD5D3A"/>
    <w:rsid w:val="00AD6B90"/>
    <w:rsid w:val="00AD6E89"/>
    <w:rsid w:val="00AE38C9"/>
    <w:rsid w:val="00AE4538"/>
    <w:rsid w:val="00AE4F13"/>
    <w:rsid w:val="00B05093"/>
    <w:rsid w:val="00B05138"/>
    <w:rsid w:val="00B05367"/>
    <w:rsid w:val="00B148A6"/>
    <w:rsid w:val="00B25539"/>
    <w:rsid w:val="00B31612"/>
    <w:rsid w:val="00B32EF3"/>
    <w:rsid w:val="00B36CB6"/>
    <w:rsid w:val="00B42187"/>
    <w:rsid w:val="00B46787"/>
    <w:rsid w:val="00B47989"/>
    <w:rsid w:val="00B5068A"/>
    <w:rsid w:val="00B51ECF"/>
    <w:rsid w:val="00B51FE2"/>
    <w:rsid w:val="00B56C90"/>
    <w:rsid w:val="00B63251"/>
    <w:rsid w:val="00B6360C"/>
    <w:rsid w:val="00B6664E"/>
    <w:rsid w:val="00B66723"/>
    <w:rsid w:val="00B668E8"/>
    <w:rsid w:val="00B80EE8"/>
    <w:rsid w:val="00B81A26"/>
    <w:rsid w:val="00B8335F"/>
    <w:rsid w:val="00B83ECD"/>
    <w:rsid w:val="00B84705"/>
    <w:rsid w:val="00B84F87"/>
    <w:rsid w:val="00B8574C"/>
    <w:rsid w:val="00B86D88"/>
    <w:rsid w:val="00B878B7"/>
    <w:rsid w:val="00B90BED"/>
    <w:rsid w:val="00B93689"/>
    <w:rsid w:val="00B937EF"/>
    <w:rsid w:val="00B968C4"/>
    <w:rsid w:val="00B96E27"/>
    <w:rsid w:val="00BA2009"/>
    <w:rsid w:val="00BA3C01"/>
    <w:rsid w:val="00BA4FC5"/>
    <w:rsid w:val="00BA53EF"/>
    <w:rsid w:val="00BA7BA4"/>
    <w:rsid w:val="00BB0CD3"/>
    <w:rsid w:val="00BB31B3"/>
    <w:rsid w:val="00BB5B03"/>
    <w:rsid w:val="00BB713C"/>
    <w:rsid w:val="00BB7BFF"/>
    <w:rsid w:val="00BC056E"/>
    <w:rsid w:val="00BC072B"/>
    <w:rsid w:val="00BC2F49"/>
    <w:rsid w:val="00BC3C04"/>
    <w:rsid w:val="00BC422E"/>
    <w:rsid w:val="00BC5269"/>
    <w:rsid w:val="00BD04CC"/>
    <w:rsid w:val="00BE1A4E"/>
    <w:rsid w:val="00BE2BB6"/>
    <w:rsid w:val="00BE3460"/>
    <w:rsid w:val="00BF062F"/>
    <w:rsid w:val="00BF0B27"/>
    <w:rsid w:val="00BF1863"/>
    <w:rsid w:val="00BF3FFA"/>
    <w:rsid w:val="00BF4262"/>
    <w:rsid w:val="00BF447F"/>
    <w:rsid w:val="00C0326C"/>
    <w:rsid w:val="00C04168"/>
    <w:rsid w:val="00C12275"/>
    <w:rsid w:val="00C12927"/>
    <w:rsid w:val="00C12998"/>
    <w:rsid w:val="00C13642"/>
    <w:rsid w:val="00C16F5B"/>
    <w:rsid w:val="00C20B8D"/>
    <w:rsid w:val="00C27682"/>
    <w:rsid w:val="00C308AF"/>
    <w:rsid w:val="00C33184"/>
    <w:rsid w:val="00C33E0E"/>
    <w:rsid w:val="00C34450"/>
    <w:rsid w:val="00C40C08"/>
    <w:rsid w:val="00C41C43"/>
    <w:rsid w:val="00C4346D"/>
    <w:rsid w:val="00C447BD"/>
    <w:rsid w:val="00C46C37"/>
    <w:rsid w:val="00C47EE8"/>
    <w:rsid w:val="00C634E4"/>
    <w:rsid w:val="00C6420E"/>
    <w:rsid w:val="00C704B4"/>
    <w:rsid w:val="00C7088E"/>
    <w:rsid w:val="00C73C88"/>
    <w:rsid w:val="00C7543A"/>
    <w:rsid w:val="00C8201A"/>
    <w:rsid w:val="00C83B27"/>
    <w:rsid w:val="00C862AE"/>
    <w:rsid w:val="00C862F3"/>
    <w:rsid w:val="00C939C3"/>
    <w:rsid w:val="00C9494C"/>
    <w:rsid w:val="00C956C3"/>
    <w:rsid w:val="00C96AA4"/>
    <w:rsid w:val="00C96E2C"/>
    <w:rsid w:val="00CA14BA"/>
    <w:rsid w:val="00CA353F"/>
    <w:rsid w:val="00CA4863"/>
    <w:rsid w:val="00CA4A5B"/>
    <w:rsid w:val="00CB03F3"/>
    <w:rsid w:val="00CB2046"/>
    <w:rsid w:val="00CB56CD"/>
    <w:rsid w:val="00CC4DA9"/>
    <w:rsid w:val="00CC6F5B"/>
    <w:rsid w:val="00CD4D0A"/>
    <w:rsid w:val="00CE03CE"/>
    <w:rsid w:val="00CE0D0B"/>
    <w:rsid w:val="00CF33C3"/>
    <w:rsid w:val="00CF4698"/>
    <w:rsid w:val="00D00727"/>
    <w:rsid w:val="00D01C0F"/>
    <w:rsid w:val="00D066D6"/>
    <w:rsid w:val="00D10485"/>
    <w:rsid w:val="00D1127F"/>
    <w:rsid w:val="00D130FC"/>
    <w:rsid w:val="00D2084D"/>
    <w:rsid w:val="00D21ABA"/>
    <w:rsid w:val="00D22B85"/>
    <w:rsid w:val="00D2344C"/>
    <w:rsid w:val="00D24E8C"/>
    <w:rsid w:val="00D250DE"/>
    <w:rsid w:val="00D26F1B"/>
    <w:rsid w:val="00D374E7"/>
    <w:rsid w:val="00D41071"/>
    <w:rsid w:val="00D41E23"/>
    <w:rsid w:val="00D506C3"/>
    <w:rsid w:val="00D51B5F"/>
    <w:rsid w:val="00D51D67"/>
    <w:rsid w:val="00D531EA"/>
    <w:rsid w:val="00D5563E"/>
    <w:rsid w:val="00D57E87"/>
    <w:rsid w:val="00D65E7C"/>
    <w:rsid w:val="00D66634"/>
    <w:rsid w:val="00D7157E"/>
    <w:rsid w:val="00D7207B"/>
    <w:rsid w:val="00D730E0"/>
    <w:rsid w:val="00D75CA9"/>
    <w:rsid w:val="00D8213C"/>
    <w:rsid w:val="00D847C2"/>
    <w:rsid w:val="00D92159"/>
    <w:rsid w:val="00DA014B"/>
    <w:rsid w:val="00DA411E"/>
    <w:rsid w:val="00DA619A"/>
    <w:rsid w:val="00DB0900"/>
    <w:rsid w:val="00DB429C"/>
    <w:rsid w:val="00DB586E"/>
    <w:rsid w:val="00DC7E30"/>
    <w:rsid w:val="00DD205A"/>
    <w:rsid w:val="00DD5952"/>
    <w:rsid w:val="00DD69D8"/>
    <w:rsid w:val="00DE568D"/>
    <w:rsid w:val="00DF2E47"/>
    <w:rsid w:val="00DF64B2"/>
    <w:rsid w:val="00DF64E3"/>
    <w:rsid w:val="00E06303"/>
    <w:rsid w:val="00E07768"/>
    <w:rsid w:val="00E15C1B"/>
    <w:rsid w:val="00E231C5"/>
    <w:rsid w:val="00E239A6"/>
    <w:rsid w:val="00E25760"/>
    <w:rsid w:val="00E26B92"/>
    <w:rsid w:val="00E32280"/>
    <w:rsid w:val="00E324D9"/>
    <w:rsid w:val="00E36CC6"/>
    <w:rsid w:val="00E375FB"/>
    <w:rsid w:val="00E37BDE"/>
    <w:rsid w:val="00E459CA"/>
    <w:rsid w:val="00E46827"/>
    <w:rsid w:val="00E506D3"/>
    <w:rsid w:val="00E50F63"/>
    <w:rsid w:val="00E5383B"/>
    <w:rsid w:val="00E54F70"/>
    <w:rsid w:val="00E60D80"/>
    <w:rsid w:val="00E65AEE"/>
    <w:rsid w:val="00E67E2B"/>
    <w:rsid w:val="00E74532"/>
    <w:rsid w:val="00E7554F"/>
    <w:rsid w:val="00E8195B"/>
    <w:rsid w:val="00E8389D"/>
    <w:rsid w:val="00E8457B"/>
    <w:rsid w:val="00E84D57"/>
    <w:rsid w:val="00E91378"/>
    <w:rsid w:val="00EA5E5B"/>
    <w:rsid w:val="00EA70E0"/>
    <w:rsid w:val="00EB3992"/>
    <w:rsid w:val="00EB6911"/>
    <w:rsid w:val="00EB71B7"/>
    <w:rsid w:val="00EC4450"/>
    <w:rsid w:val="00EC6365"/>
    <w:rsid w:val="00EC74B9"/>
    <w:rsid w:val="00ED26B4"/>
    <w:rsid w:val="00ED4930"/>
    <w:rsid w:val="00EE1186"/>
    <w:rsid w:val="00EE27BF"/>
    <w:rsid w:val="00EE7734"/>
    <w:rsid w:val="00EF6D43"/>
    <w:rsid w:val="00F00437"/>
    <w:rsid w:val="00F0336E"/>
    <w:rsid w:val="00F0575E"/>
    <w:rsid w:val="00F05CA1"/>
    <w:rsid w:val="00F05E7A"/>
    <w:rsid w:val="00F06989"/>
    <w:rsid w:val="00F1028E"/>
    <w:rsid w:val="00F132E9"/>
    <w:rsid w:val="00F207B1"/>
    <w:rsid w:val="00F21310"/>
    <w:rsid w:val="00F23244"/>
    <w:rsid w:val="00F23C81"/>
    <w:rsid w:val="00F23EDD"/>
    <w:rsid w:val="00F2409E"/>
    <w:rsid w:val="00F24757"/>
    <w:rsid w:val="00F2511C"/>
    <w:rsid w:val="00F272BE"/>
    <w:rsid w:val="00F346D4"/>
    <w:rsid w:val="00F42B21"/>
    <w:rsid w:val="00F43485"/>
    <w:rsid w:val="00F434C4"/>
    <w:rsid w:val="00F466B3"/>
    <w:rsid w:val="00F54793"/>
    <w:rsid w:val="00F54EA5"/>
    <w:rsid w:val="00F56AF2"/>
    <w:rsid w:val="00F61218"/>
    <w:rsid w:val="00F636F5"/>
    <w:rsid w:val="00F65AE0"/>
    <w:rsid w:val="00F71A5E"/>
    <w:rsid w:val="00F72684"/>
    <w:rsid w:val="00F73A20"/>
    <w:rsid w:val="00F75695"/>
    <w:rsid w:val="00F7730C"/>
    <w:rsid w:val="00F8068D"/>
    <w:rsid w:val="00F864FB"/>
    <w:rsid w:val="00F87307"/>
    <w:rsid w:val="00F8741D"/>
    <w:rsid w:val="00F940B1"/>
    <w:rsid w:val="00FA1800"/>
    <w:rsid w:val="00FA3377"/>
    <w:rsid w:val="00FA4E32"/>
    <w:rsid w:val="00FA6772"/>
    <w:rsid w:val="00FB24A3"/>
    <w:rsid w:val="00FB2A71"/>
    <w:rsid w:val="00FB2D17"/>
    <w:rsid w:val="00FB2DB6"/>
    <w:rsid w:val="00FC1ED0"/>
    <w:rsid w:val="00FC4A3D"/>
    <w:rsid w:val="00FE2122"/>
    <w:rsid w:val="00FE4829"/>
    <w:rsid w:val="00FE48CB"/>
    <w:rsid w:val="00FE7193"/>
    <w:rsid w:val="00FF0BD6"/>
    <w:rsid w:val="00FF61BF"/>
    <w:rsid w:val="00FF6400"/>
    <w:rsid w:val="00FF6E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68F80"/>
  <w15:chartTrackingRefBased/>
  <w15:docId w15:val="{003A47FB-5551-4D9F-BBD2-45FEB163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F41"/>
    <w:rPr>
      <w:sz w:val="16"/>
      <w:szCs w:val="16"/>
    </w:rPr>
  </w:style>
  <w:style w:type="paragraph" w:styleId="CommentText">
    <w:name w:val="annotation text"/>
    <w:basedOn w:val="Normal"/>
    <w:link w:val="CommentTextChar"/>
    <w:uiPriority w:val="99"/>
    <w:unhideWhenUsed/>
    <w:rsid w:val="002E1F41"/>
    <w:pPr>
      <w:spacing w:line="240" w:lineRule="auto"/>
    </w:pPr>
    <w:rPr>
      <w:sz w:val="20"/>
      <w:szCs w:val="20"/>
    </w:rPr>
  </w:style>
  <w:style w:type="character" w:customStyle="1" w:styleId="CommentTextChar">
    <w:name w:val="Comment Text Char"/>
    <w:basedOn w:val="DefaultParagraphFont"/>
    <w:link w:val="CommentText"/>
    <w:uiPriority w:val="99"/>
    <w:rsid w:val="002E1F41"/>
    <w:rPr>
      <w:sz w:val="20"/>
      <w:szCs w:val="20"/>
      <w:lang w:val="en-US"/>
    </w:rPr>
  </w:style>
  <w:style w:type="paragraph" w:styleId="Header">
    <w:name w:val="header"/>
    <w:basedOn w:val="Normal"/>
    <w:link w:val="HeaderChar"/>
    <w:uiPriority w:val="99"/>
    <w:unhideWhenUsed/>
    <w:rsid w:val="002E1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F41"/>
    <w:rPr>
      <w:lang w:val="en-US"/>
    </w:rPr>
  </w:style>
  <w:style w:type="paragraph" w:styleId="BalloonText">
    <w:name w:val="Balloon Text"/>
    <w:basedOn w:val="Normal"/>
    <w:link w:val="BalloonTextChar"/>
    <w:uiPriority w:val="99"/>
    <w:semiHidden/>
    <w:unhideWhenUsed/>
    <w:rsid w:val="002E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41"/>
    <w:rPr>
      <w:rFonts w:ascii="Segoe UI" w:hAnsi="Segoe UI" w:cs="Segoe UI"/>
      <w:sz w:val="18"/>
      <w:szCs w:val="18"/>
      <w:lang w:val="en-US"/>
    </w:rPr>
  </w:style>
  <w:style w:type="paragraph" w:styleId="ListParagraph">
    <w:name w:val="List Paragraph"/>
    <w:basedOn w:val="Normal"/>
    <w:uiPriority w:val="34"/>
    <w:qFormat/>
    <w:rsid w:val="00EB3992"/>
    <w:pPr>
      <w:ind w:left="720"/>
      <w:contextualSpacing/>
    </w:pPr>
  </w:style>
  <w:style w:type="paragraph" w:styleId="Footer">
    <w:name w:val="footer"/>
    <w:basedOn w:val="Normal"/>
    <w:link w:val="FooterChar"/>
    <w:uiPriority w:val="99"/>
    <w:unhideWhenUsed/>
    <w:rsid w:val="00CC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DA9"/>
    <w:rPr>
      <w:lang w:val="en-US"/>
    </w:rPr>
  </w:style>
  <w:style w:type="paragraph" w:styleId="CommentSubject">
    <w:name w:val="annotation subject"/>
    <w:basedOn w:val="CommentText"/>
    <w:next w:val="CommentText"/>
    <w:link w:val="CommentSubjectChar"/>
    <w:uiPriority w:val="99"/>
    <w:semiHidden/>
    <w:unhideWhenUsed/>
    <w:rsid w:val="00983B3F"/>
    <w:rPr>
      <w:b/>
      <w:bCs/>
    </w:rPr>
  </w:style>
  <w:style w:type="character" w:customStyle="1" w:styleId="CommentSubjectChar">
    <w:name w:val="Comment Subject Char"/>
    <w:basedOn w:val="CommentTextChar"/>
    <w:link w:val="CommentSubject"/>
    <w:uiPriority w:val="99"/>
    <w:semiHidden/>
    <w:rsid w:val="00983B3F"/>
    <w:rPr>
      <w:b/>
      <w:bCs/>
      <w:sz w:val="20"/>
      <w:szCs w:val="20"/>
      <w:lang w:val="en-US"/>
    </w:rPr>
  </w:style>
  <w:style w:type="paragraph" w:styleId="Revision">
    <w:name w:val="Revision"/>
    <w:hidden/>
    <w:uiPriority w:val="99"/>
    <w:semiHidden/>
    <w:rsid w:val="00C634E4"/>
    <w:pPr>
      <w:spacing w:after="0" w:line="240" w:lineRule="auto"/>
    </w:pPr>
    <w:rPr>
      <w:lang w:val="en-US"/>
    </w:rPr>
  </w:style>
  <w:style w:type="character" w:styleId="Hyperlink">
    <w:name w:val="Hyperlink"/>
    <w:basedOn w:val="DefaultParagraphFont"/>
    <w:uiPriority w:val="99"/>
    <w:unhideWhenUsed/>
    <w:rsid w:val="005E7F41"/>
    <w:rPr>
      <w:color w:val="0563C1" w:themeColor="hyperlink"/>
      <w:u w:val="single"/>
    </w:rPr>
  </w:style>
  <w:style w:type="character" w:customStyle="1" w:styleId="UnresolvedMention1">
    <w:name w:val="Unresolved Mention1"/>
    <w:basedOn w:val="DefaultParagraphFont"/>
    <w:uiPriority w:val="99"/>
    <w:semiHidden/>
    <w:unhideWhenUsed/>
    <w:rsid w:val="005E7F41"/>
    <w:rPr>
      <w:color w:val="605E5C"/>
      <w:shd w:val="clear" w:color="auto" w:fill="E1DFDD"/>
    </w:rPr>
  </w:style>
  <w:style w:type="paragraph" w:styleId="NoSpacing">
    <w:name w:val="No Spacing"/>
    <w:uiPriority w:val="1"/>
    <w:qFormat/>
    <w:rsid w:val="00AD6B90"/>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86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2700">
      <w:bodyDiv w:val="1"/>
      <w:marLeft w:val="0"/>
      <w:marRight w:val="0"/>
      <w:marTop w:val="0"/>
      <w:marBottom w:val="0"/>
      <w:divBdr>
        <w:top w:val="none" w:sz="0" w:space="0" w:color="auto"/>
        <w:left w:val="none" w:sz="0" w:space="0" w:color="auto"/>
        <w:bottom w:val="none" w:sz="0" w:space="0" w:color="auto"/>
        <w:right w:val="none" w:sz="0" w:space="0" w:color="auto"/>
      </w:divBdr>
    </w:div>
    <w:div w:id="258606561">
      <w:bodyDiv w:val="1"/>
      <w:marLeft w:val="0"/>
      <w:marRight w:val="0"/>
      <w:marTop w:val="0"/>
      <w:marBottom w:val="0"/>
      <w:divBdr>
        <w:top w:val="none" w:sz="0" w:space="0" w:color="auto"/>
        <w:left w:val="none" w:sz="0" w:space="0" w:color="auto"/>
        <w:bottom w:val="none" w:sz="0" w:space="0" w:color="auto"/>
        <w:right w:val="none" w:sz="0" w:space="0" w:color="auto"/>
      </w:divBdr>
    </w:div>
    <w:div w:id="375006303">
      <w:bodyDiv w:val="1"/>
      <w:marLeft w:val="0"/>
      <w:marRight w:val="0"/>
      <w:marTop w:val="0"/>
      <w:marBottom w:val="0"/>
      <w:divBdr>
        <w:top w:val="none" w:sz="0" w:space="0" w:color="auto"/>
        <w:left w:val="none" w:sz="0" w:space="0" w:color="auto"/>
        <w:bottom w:val="none" w:sz="0" w:space="0" w:color="auto"/>
        <w:right w:val="none" w:sz="0" w:space="0" w:color="auto"/>
      </w:divBdr>
    </w:div>
    <w:div w:id="510413450">
      <w:bodyDiv w:val="1"/>
      <w:marLeft w:val="0"/>
      <w:marRight w:val="0"/>
      <w:marTop w:val="0"/>
      <w:marBottom w:val="0"/>
      <w:divBdr>
        <w:top w:val="none" w:sz="0" w:space="0" w:color="auto"/>
        <w:left w:val="none" w:sz="0" w:space="0" w:color="auto"/>
        <w:bottom w:val="none" w:sz="0" w:space="0" w:color="auto"/>
        <w:right w:val="none" w:sz="0" w:space="0" w:color="auto"/>
      </w:divBdr>
      <w:divsChild>
        <w:div w:id="68313973">
          <w:marLeft w:val="480"/>
          <w:marRight w:val="0"/>
          <w:marTop w:val="0"/>
          <w:marBottom w:val="0"/>
          <w:divBdr>
            <w:top w:val="none" w:sz="0" w:space="0" w:color="auto"/>
            <w:left w:val="none" w:sz="0" w:space="0" w:color="auto"/>
            <w:bottom w:val="none" w:sz="0" w:space="0" w:color="auto"/>
            <w:right w:val="none" w:sz="0" w:space="0" w:color="auto"/>
          </w:divBdr>
          <w:divsChild>
            <w:div w:id="17552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10159">
      <w:bodyDiv w:val="1"/>
      <w:marLeft w:val="0"/>
      <w:marRight w:val="0"/>
      <w:marTop w:val="0"/>
      <w:marBottom w:val="0"/>
      <w:divBdr>
        <w:top w:val="none" w:sz="0" w:space="0" w:color="auto"/>
        <w:left w:val="none" w:sz="0" w:space="0" w:color="auto"/>
        <w:bottom w:val="none" w:sz="0" w:space="0" w:color="auto"/>
        <w:right w:val="none" w:sz="0" w:space="0" w:color="auto"/>
      </w:divBdr>
    </w:div>
    <w:div w:id="1446542484">
      <w:bodyDiv w:val="1"/>
      <w:marLeft w:val="0"/>
      <w:marRight w:val="0"/>
      <w:marTop w:val="0"/>
      <w:marBottom w:val="0"/>
      <w:divBdr>
        <w:top w:val="none" w:sz="0" w:space="0" w:color="auto"/>
        <w:left w:val="none" w:sz="0" w:space="0" w:color="auto"/>
        <w:bottom w:val="none" w:sz="0" w:space="0" w:color="auto"/>
        <w:right w:val="none" w:sz="0" w:space="0" w:color="auto"/>
      </w:divBdr>
    </w:div>
    <w:div w:id="1479955285">
      <w:bodyDiv w:val="1"/>
      <w:marLeft w:val="0"/>
      <w:marRight w:val="0"/>
      <w:marTop w:val="0"/>
      <w:marBottom w:val="0"/>
      <w:divBdr>
        <w:top w:val="none" w:sz="0" w:space="0" w:color="auto"/>
        <w:left w:val="none" w:sz="0" w:space="0" w:color="auto"/>
        <w:bottom w:val="none" w:sz="0" w:space="0" w:color="auto"/>
        <w:right w:val="none" w:sz="0" w:space="0" w:color="auto"/>
      </w:divBdr>
    </w:div>
    <w:div w:id="1531843843">
      <w:bodyDiv w:val="1"/>
      <w:marLeft w:val="0"/>
      <w:marRight w:val="0"/>
      <w:marTop w:val="0"/>
      <w:marBottom w:val="0"/>
      <w:divBdr>
        <w:top w:val="none" w:sz="0" w:space="0" w:color="auto"/>
        <w:left w:val="none" w:sz="0" w:space="0" w:color="auto"/>
        <w:bottom w:val="none" w:sz="0" w:space="0" w:color="auto"/>
        <w:right w:val="none" w:sz="0" w:space="0" w:color="auto"/>
      </w:divBdr>
    </w:div>
    <w:div w:id="1658994494">
      <w:bodyDiv w:val="1"/>
      <w:marLeft w:val="0"/>
      <w:marRight w:val="0"/>
      <w:marTop w:val="0"/>
      <w:marBottom w:val="0"/>
      <w:divBdr>
        <w:top w:val="none" w:sz="0" w:space="0" w:color="auto"/>
        <w:left w:val="none" w:sz="0" w:space="0" w:color="auto"/>
        <w:bottom w:val="none" w:sz="0" w:space="0" w:color="auto"/>
        <w:right w:val="none" w:sz="0" w:space="0" w:color="auto"/>
      </w:divBdr>
    </w:div>
    <w:div w:id="1790968658">
      <w:bodyDiv w:val="1"/>
      <w:marLeft w:val="0"/>
      <w:marRight w:val="0"/>
      <w:marTop w:val="0"/>
      <w:marBottom w:val="0"/>
      <w:divBdr>
        <w:top w:val="none" w:sz="0" w:space="0" w:color="auto"/>
        <w:left w:val="none" w:sz="0" w:space="0" w:color="auto"/>
        <w:bottom w:val="none" w:sz="0" w:space="0" w:color="auto"/>
        <w:right w:val="none" w:sz="0" w:space="0" w:color="auto"/>
      </w:divBdr>
    </w:div>
    <w:div w:id="1858155681">
      <w:bodyDiv w:val="1"/>
      <w:marLeft w:val="0"/>
      <w:marRight w:val="0"/>
      <w:marTop w:val="0"/>
      <w:marBottom w:val="0"/>
      <w:divBdr>
        <w:top w:val="none" w:sz="0" w:space="0" w:color="auto"/>
        <w:left w:val="none" w:sz="0" w:space="0" w:color="auto"/>
        <w:bottom w:val="none" w:sz="0" w:space="0" w:color="auto"/>
        <w:right w:val="none" w:sz="0" w:space="0" w:color="auto"/>
      </w:divBdr>
    </w:div>
    <w:div w:id="2024742732">
      <w:bodyDiv w:val="1"/>
      <w:marLeft w:val="0"/>
      <w:marRight w:val="0"/>
      <w:marTop w:val="0"/>
      <w:marBottom w:val="0"/>
      <w:divBdr>
        <w:top w:val="none" w:sz="0" w:space="0" w:color="auto"/>
        <w:left w:val="none" w:sz="0" w:space="0" w:color="auto"/>
        <w:bottom w:val="none" w:sz="0" w:space="0" w:color="auto"/>
        <w:right w:val="none" w:sz="0" w:space="0" w:color="auto"/>
      </w:divBdr>
      <w:divsChild>
        <w:div w:id="73402145">
          <w:marLeft w:val="480"/>
          <w:marRight w:val="0"/>
          <w:marTop w:val="0"/>
          <w:marBottom w:val="0"/>
          <w:divBdr>
            <w:top w:val="none" w:sz="0" w:space="0" w:color="auto"/>
            <w:left w:val="none" w:sz="0" w:space="0" w:color="auto"/>
            <w:bottom w:val="none" w:sz="0" w:space="0" w:color="auto"/>
            <w:right w:val="none" w:sz="0" w:space="0" w:color="auto"/>
          </w:divBdr>
          <w:divsChild>
            <w:div w:id="8795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3E9D-5411-4956-94E5-540DDCDB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McLay</dc:creator>
  <cp:keywords/>
  <dc:description/>
  <cp:lastModifiedBy>Simone Chia-Kangata</cp:lastModifiedBy>
  <cp:revision>2</cp:revision>
  <dcterms:created xsi:type="dcterms:W3CDTF">2020-05-27T18:56:00Z</dcterms:created>
  <dcterms:modified xsi:type="dcterms:W3CDTF">2020-05-27T18:56:00Z</dcterms:modified>
</cp:coreProperties>
</file>